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979B" w14:textId="5F773E80" w:rsidR="0048582C" w:rsidRPr="0048582C" w:rsidRDefault="0048582C" w:rsidP="00C55AEC">
      <w:pPr>
        <w:pStyle w:val="NormalWeb"/>
        <w:rPr>
          <w:rFonts w:ascii="Arial" w:hAnsi="Arial" w:cs="Arial"/>
          <w:b/>
          <w:bCs/>
          <w:sz w:val="22"/>
          <w:szCs w:val="22"/>
        </w:rPr>
      </w:pPr>
      <w:r w:rsidRPr="0048582C">
        <w:rPr>
          <w:rFonts w:ascii="Arial" w:hAnsi="Arial" w:cs="Arial"/>
          <w:b/>
          <w:bCs/>
          <w:sz w:val="22"/>
          <w:szCs w:val="22"/>
        </w:rPr>
        <w:t>Overview</w:t>
      </w:r>
    </w:p>
    <w:p w14:paraId="0E80B727" w14:textId="547F1299" w:rsidR="001D587A" w:rsidRPr="005C06E6" w:rsidRDefault="005C06E6" w:rsidP="00B76A0F">
      <w:pPr>
        <w:pStyle w:val="NormalWeb"/>
        <w:spacing w:before="240" w:beforeAutospacing="0" w:after="240" w:afterAutospacing="0"/>
        <w:rPr>
          <w:rFonts w:ascii="Arial" w:hAnsi="Arial" w:cs="Arial"/>
          <w:sz w:val="22"/>
          <w:szCs w:val="22"/>
        </w:rPr>
      </w:pPr>
      <w:r w:rsidRPr="005C06E6">
        <w:rPr>
          <w:rFonts w:ascii="Arial" w:hAnsi="Arial" w:cs="Arial"/>
          <w:sz w:val="22"/>
          <w:szCs w:val="22"/>
        </w:rPr>
        <w:t>This response form should be read in conjunction with the consultation document</w:t>
      </w:r>
      <w:r w:rsidR="0033737B">
        <w:rPr>
          <w:rFonts w:ascii="Arial" w:hAnsi="Arial" w:cs="Arial"/>
          <w:sz w:val="22"/>
          <w:szCs w:val="22"/>
        </w:rPr>
        <w:t>.</w:t>
      </w:r>
    </w:p>
    <w:p w14:paraId="24DB97AA" w14:textId="39E10D92" w:rsidR="00FA6340" w:rsidRPr="00893893" w:rsidRDefault="00813458" w:rsidP="00FA6340">
      <w:pPr>
        <w:pStyle w:val="NormalWeb"/>
        <w:spacing w:before="240" w:beforeAutospacing="0" w:after="240" w:afterAutospacing="0"/>
        <w:rPr>
          <w:rFonts w:ascii="Arial" w:hAnsi="Arial" w:cs="Arial"/>
          <w:sz w:val="22"/>
          <w:szCs w:val="22"/>
        </w:rPr>
      </w:pPr>
      <w:r w:rsidRPr="00813458">
        <w:rPr>
          <w:rFonts w:ascii="Arial" w:hAnsi="Arial" w:cs="Arial"/>
          <w:sz w:val="22"/>
          <w:szCs w:val="22"/>
        </w:rPr>
        <w:t>Thi</w:t>
      </w:r>
      <w:r w:rsidR="00FA6340" w:rsidRPr="00FA6340">
        <w:rPr>
          <w:rFonts w:ascii="Arial" w:hAnsi="Arial" w:cs="Arial"/>
          <w:sz w:val="22"/>
          <w:szCs w:val="22"/>
        </w:rPr>
        <w:t xml:space="preserve">s is a public consultation, which is open to anyone with an interest in the SSRO’s statutory aims of ensuring that good value for money is obtained in government expenditure on qualifying contracts, and that parties to those contracts are paid a fair and reasonable price. We also welcome comments from people or organisations with a particular </w:t>
      </w:r>
      <w:r w:rsidR="00FA6340" w:rsidRPr="00893893">
        <w:rPr>
          <w:rFonts w:ascii="Arial" w:hAnsi="Arial" w:cs="Arial"/>
          <w:sz w:val="22"/>
          <w:szCs w:val="22"/>
        </w:rPr>
        <w:t xml:space="preserve">interest in non-competitive defence procurement. The consultation will close on </w:t>
      </w:r>
      <w:r w:rsidR="007B40A4">
        <w:rPr>
          <w:rFonts w:ascii="Arial" w:hAnsi="Arial" w:cs="Arial"/>
          <w:sz w:val="22"/>
          <w:szCs w:val="22"/>
        </w:rPr>
        <w:t>24</w:t>
      </w:r>
      <w:r w:rsidR="00FA6340" w:rsidRPr="00893893">
        <w:rPr>
          <w:rFonts w:ascii="Arial" w:hAnsi="Arial" w:cs="Arial"/>
          <w:sz w:val="22"/>
          <w:szCs w:val="22"/>
        </w:rPr>
        <w:t xml:space="preserve"> </w:t>
      </w:r>
      <w:r w:rsidR="007B40A4">
        <w:rPr>
          <w:rFonts w:ascii="Arial" w:hAnsi="Arial" w:cs="Arial"/>
          <w:sz w:val="22"/>
          <w:szCs w:val="22"/>
        </w:rPr>
        <w:t>August</w:t>
      </w:r>
      <w:r w:rsidR="00FA6340" w:rsidRPr="00893893">
        <w:rPr>
          <w:rFonts w:ascii="Arial" w:hAnsi="Arial" w:cs="Arial"/>
          <w:sz w:val="22"/>
          <w:szCs w:val="22"/>
        </w:rPr>
        <w:t xml:space="preserve"> 202</w:t>
      </w:r>
      <w:r w:rsidR="007B40A4">
        <w:rPr>
          <w:rFonts w:ascii="Arial" w:hAnsi="Arial" w:cs="Arial"/>
          <w:sz w:val="22"/>
          <w:szCs w:val="22"/>
        </w:rPr>
        <w:t>6</w:t>
      </w:r>
      <w:r w:rsidR="00FA6340" w:rsidRPr="00893893">
        <w:rPr>
          <w:rFonts w:ascii="Arial" w:hAnsi="Arial" w:cs="Arial"/>
          <w:sz w:val="22"/>
          <w:szCs w:val="22"/>
        </w:rPr>
        <w:t>.</w:t>
      </w:r>
    </w:p>
    <w:p w14:paraId="315E7A44" w14:textId="4851F49E" w:rsidR="002663FB" w:rsidRPr="00893893" w:rsidRDefault="004B1ADE" w:rsidP="00FA6340">
      <w:pPr>
        <w:pStyle w:val="NormalWeb"/>
        <w:spacing w:before="240" w:beforeAutospacing="0" w:after="240" w:afterAutospacing="0"/>
        <w:rPr>
          <w:rFonts w:ascii="Arial" w:hAnsi="Arial" w:cs="Arial"/>
          <w:b/>
          <w:sz w:val="22"/>
          <w:szCs w:val="22"/>
        </w:rPr>
      </w:pPr>
      <w:r w:rsidRPr="00893893">
        <w:rPr>
          <w:rFonts w:ascii="Arial" w:hAnsi="Arial" w:cs="Arial"/>
          <w:b/>
          <w:sz w:val="22"/>
          <w:szCs w:val="22"/>
        </w:rPr>
        <w:t xml:space="preserve">Please respond by </w:t>
      </w:r>
      <w:r w:rsidR="006E334E" w:rsidRPr="00893893">
        <w:rPr>
          <w:rFonts w:ascii="Arial" w:hAnsi="Arial" w:cs="Arial"/>
          <w:b/>
          <w:sz w:val="22"/>
          <w:szCs w:val="22"/>
        </w:rPr>
        <w:t xml:space="preserve">5.00pm </w:t>
      </w:r>
      <w:r w:rsidR="00343BEC" w:rsidRPr="00893893">
        <w:rPr>
          <w:rFonts w:ascii="Arial" w:hAnsi="Arial" w:cs="Arial"/>
          <w:b/>
          <w:sz w:val="22"/>
          <w:szCs w:val="22"/>
        </w:rPr>
        <w:t xml:space="preserve">on </w:t>
      </w:r>
      <w:r w:rsidR="002034BB">
        <w:rPr>
          <w:rFonts w:ascii="Arial" w:hAnsi="Arial" w:cs="Arial"/>
          <w:b/>
          <w:sz w:val="22"/>
          <w:szCs w:val="22"/>
        </w:rPr>
        <w:t>Mon</w:t>
      </w:r>
      <w:r w:rsidR="00800438" w:rsidRPr="00893893">
        <w:rPr>
          <w:rFonts w:ascii="Arial" w:hAnsi="Arial" w:cs="Arial"/>
          <w:b/>
          <w:sz w:val="22"/>
          <w:szCs w:val="22"/>
        </w:rPr>
        <w:t>day</w:t>
      </w:r>
      <w:r w:rsidR="00343BEC" w:rsidRPr="00893893">
        <w:rPr>
          <w:rFonts w:ascii="Arial" w:hAnsi="Arial" w:cs="Arial"/>
          <w:b/>
          <w:sz w:val="22"/>
          <w:szCs w:val="22"/>
        </w:rPr>
        <w:t xml:space="preserve"> </w:t>
      </w:r>
      <w:r w:rsidR="002034BB">
        <w:rPr>
          <w:rFonts w:ascii="Arial" w:hAnsi="Arial" w:cs="Arial"/>
          <w:b/>
          <w:sz w:val="22"/>
          <w:szCs w:val="22"/>
        </w:rPr>
        <w:t>24</w:t>
      </w:r>
      <w:r w:rsidR="00533F19" w:rsidRPr="00893893">
        <w:rPr>
          <w:rFonts w:ascii="Arial" w:hAnsi="Arial" w:cs="Arial"/>
          <w:b/>
          <w:sz w:val="22"/>
          <w:szCs w:val="22"/>
        </w:rPr>
        <w:t xml:space="preserve"> </w:t>
      </w:r>
      <w:r w:rsidR="002034BB">
        <w:rPr>
          <w:rFonts w:ascii="Arial" w:hAnsi="Arial" w:cs="Arial"/>
          <w:b/>
          <w:sz w:val="22"/>
          <w:szCs w:val="22"/>
        </w:rPr>
        <w:t>August</w:t>
      </w:r>
      <w:r w:rsidR="00800438" w:rsidRPr="00893893">
        <w:rPr>
          <w:rFonts w:ascii="Arial" w:hAnsi="Arial" w:cs="Arial"/>
          <w:b/>
          <w:sz w:val="22"/>
          <w:szCs w:val="22"/>
        </w:rPr>
        <w:t xml:space="preserve"> 202</w:t>
      </w:r>
      <w:r w:rsidR="00867803">
        <w:rPr>
          <w:rFonts w:ascii="Arial" w:hAnsi="Arial" w:cs="Arial"/>
          <w:b/>
          <w:sz w:val="22"/>
          <w:szCs w:val="22"/>
        </w:rPr>
        <w:t>6</w:t>
      </w:r>
      <w:r w:rsidRPr="00893893">
        <w:rPr>
          <w:rFonts w:ascii="Arial" w:hAnsi="Arial" w:cs="Arial"/>
          <w:b/>
          <w:sz w:val="22"/>
          <w:szCs w:val="22"/>
        </w:rPr>
        <w:t>.</w:t>
      </w:r>
    </w:p>
    <w:p w14:paraId="315E7A46" w14:textId="3423DFC9" w:rsidR="004B1ADE" w:rsidRPr="00893893" w:rsidRDefault="004B1ADE" w:rsidP="003C7E8F">
      <w:pPr>
        <w:rPr>
          <w:rFonts w:ascii="Arial" w:hAnsi="Arial" w:cs="Arial"/>
          <w:sz w:val="22"/>
          <w:szCs w:val="22"/>
        </w:rPr>
      </w:pPr>
      <w:r w:rsidRPr="00893893">
        <w:rPr>
          <w:rFonts w:ascii="Arial" w:hAnsi="Arial" w:cs="Arial"/>
          <w:sz w:val="22"/>
          <w:szCs w:val="22"/>
        </w:rPr>
        <w:t>Copies of this response form are available on the SSRO’s website. The response f</w:t>
      </w:r>
      <w:r w:rsidR="005B1D64" w:rsidRPr="00893893">
        <w:rPr>
          <w:rFonts w:ascii="Arial" w:hAnsi="Arial" w:cs="Arial"/>
          <w:sz w:val="22"/>
          <w:szCs w:val="22"/>
        </w:rPr>
        <w:t>or</w:t>
      </w:r>
      <w:r w:rsidRPr="00893893">
        <w:rPr>
          <w:rFonts w:ascii="Arial" w:hAnsi="Arial" w:cs="Arial"/>
          <w:sz w:val="22"/>
          <w:szCs w:val="22"/>
        </w:rPr>
        <w:t>m can be completed electronically or printed and completed by hand.</w:t>
      </w:r>
      <w:r w:rsidR="00666784" w:rsidRPr="00893893">
        <w:rPr>
          <w:rFonts w:ascii="Arial" w:hAnsi="Arial" w:cs="Arial"/>
          <w:sz w:val="22"/>
          <w:szCs w:val="22"/>
        </w:rPr>
        <w:t xml:space="preserve"> Completed response forms should be sent.</w:t>
      </w:r>
    </w:p>
    <w:p w14:paraId="315E7A47" w14:textId="77777777" w:rsidR="004B1ADE" w:rsidRPr="00893893" w:rsidRDefault="004B1ADE" w:rsidP="003C7E8F">
      <w:pPr>
        <w:rPr>
          <w:rFonts w:ascii="Arial" w:hAnsi="Arial" w:cs="Arial"/>
          <w:sz w:val="22"/>
          <w:szCs w:val="22"/>
        </w:rPr>
      </w:pPr>
    </w:p>
    <w:p w14:paraId="665EE0DB" w14:textId="3F745B67" w:rsidR="004A2551" w:rsidRPr="00893893" w:rsidRDefault="00883BF1" w:rsidP="00883BF1">
      <w:pPr>
        <w:pStyle w:val="ListParagraph"/>
        <w:numPr>
          <w:ilvl w:val="0"/>
          <w:numId w:val="36"/>
        </w:numPr>
        <w:rPr>
          <w:rFonts w:ascii="Arial" w:hAnsi="Arial" w:cs="Arial"/>
          <w:sz w:val="22"/>
          <w:szCs w:val="22"/>
        </w:rPr>
      </w:pPr>
      <w:r w:rsidRPr="00893893">
        <w:rPr>
          <w:rFonts w:ascii="Arial" w:hAnsi="Arial" w:cs="Arial"/>
          <w:sz w:val="22"/>
          <w:szCs w:val="22"/>
        </w:rPr>
        <w:t>by email to</w:t>
      </w:r>
      <w:r w:rsidR="00066AAC" w:rsidRPr="00893893">
        <w:rPr>
          <w:rFonts w:ascii="Arial" w:hAnsi="Arial" w:cs="Arial"/>
          <w:sz w:val="22"/>
          <w:szCs w:val="22"/>
        </w:rPr>
        <w:t>:</w:t>
      </w:r>
      <w:r w:rsidRPr="00893893">
        <w:rPr>
          <w:rFonts w:ascii="Arial" w:hAnsi="Arial" w:cs="Arial"/>
          <w:sz w:val="22"/>
          <w:szCs w:val="22"/>
        </w:rPr>
        <w:t xml:space="preserve"> </w:t>
      </w:r>
      <w:hyperlink r:id="rId12" w:history="1">
        <w:r w:rsidRPr="00893893">
          <w:rPr>
            <w:rFonts w:ascii="Arial" w:hAnsi="Arial" w:cs="Arial"/>
            <w:b/>
            <w:color w:val="5B9BD5" w:themeColor="accent1"/>
            <w:sz w:val="22"/>
            <w:szCs w:val="22"/>
            <w:u w:val="single"/>
          </w:rPr>
          <w:t>consultations@ssro.gov.uk</w:t>
        </w:r>
      </w:hyperlink>
      <w:r w:rsidRPr="00893893">
        <w:rPr>
          <w:rFonts w:ascii="Arial" w:hAnsi="Arial" w:cs="Arial"/>
          <w:sz w:val="22"/>
          <w:szCs w:val="22"/>
        </w:rPr>
        <w:t xml:space="preserve"> (preferred</w:t>
      </w:r>
      <w:r w:rsidR="005B0DA5" w:rsidRPr="00893893">
        <w:rPr>
          <w:rFonts w:ascii="Arial" w:hAnsi="Arial" w:cs="Arial"/>
          <w:sz w:val="22"/>
          <w:szCs w:val="22"/>
        </w:rPr>
        <w:t>)</w:t>
      </w:r>
    </w:p>
    <w:p w14:paraId="4BDAAA09" w14:textId="77777777" w:rsidR="00F277BF" w:rsidRPr="00893893" w:rsidRDefault="00F277BF" w:rsidP="00F277BF">
      <w:pPr>
        <w:rPr>
          <w:rFonts w:ascii="Arial" w:hAnsi="Arial" w:cs="Arial"/>
          <w:sz w:val="22"/>
          <w:szCs w:val="22"/>
        </w:rPr>
      </w:pPr>
    </w:p>
    <w:p w14:paraId="24F3C9BA" w14:textId="41365200" w:rsidR="007E400E" w:rsidRPr="00893893" w:rsidRDefault="007E400E" w:rsidP="00883BF1">
      <w:pPr>
        <w:pStyle w:val="ListParagraph"/>
        <w:numPr>
          <w:ilvl w:val="0"/>
          <w:numId w:val="36"/>
        </w:numPr>
        <w:rPr>
          <w:rFonts w:ascii="Arial" w:hAnsi="Arial" w:cs="Arial"/>
          <w:sz w:val="22"/>
          <w:szCs w:val="22"/>
        </w:rPr>
      </w:pPr>
      <w:r w:rsidRPr="00893893">
        <w:rPr>
          <w:rFonts w:ascii="Arial" w:hAnsi="Arial" w:cs="Arial"/>
          <w:color w:val="000000"/>
          <w:sz w:val="22"/>
          <w:szCs w:val="22"/>
        </w:rPr>
        <w:t>by post to</w:t>
      </w:r>
      <w:r w:rsidR="00066AAC" w:rsidRPr="00893893">
        <w:rPr>
          <w:rFonts w:ascii="Arial" w:hAnsi="Arial" w:cs="Arial"/>
          <w:color w:val="000000"/>
          <w:sz w:val="22"/>
          <w:szCs w:val="22"/>
        </w:rPr>
        <w:t>:</w:t>
      </w:r>
      <w:r w:rsidRPr="00893893">
        <w:rPr>
          <w:rFonts w:ascii="Arial" w:hAnsi="Arial" w:cs="Arial"/>
          <w:color w:val="000000"/>
          <w:sz w:val="22"/>
          <w:szCs w:val="22"/>
        </w:rPr>
        <w:t xml:space="preserve"> </w:t>
      </w:r>
      <w:r w:rsidR="008266DF">
        <w:rPr>
          <w:rFonts w:ascii="Arial" w:hAnsi="Arial" w:cs="Arial"/>
          <w:color w:val="000000"/>
          <w:sz w:val="22"/>
          <w:szCs w:val="22"/>
        </w:rPr>
        <w:t>Incentive adjustments</w:t>
      </w:r>
      <w:r w:rsidR="00D7685D" w:rsidRPr="00893893">
        <w:rPr>
          <w:rFonts w:ascii="Arial" w:hAnsi="Arial" w:cs="Arial"/>
          <w:color w:val="000000"/>
          <w:sz w:val="22"/>
          <w:szCs w:val="22"/>
        </w:rPr>
        <w:t xml:space="preserve"> </w:t>
      </w:r>
      <w:r w:rsidR="008266DF">
        <w:rPr>
          <w:rFonts w:ascii="Arial" w:hAnsi="Arial" w:cs="Arial"/>
          <w:color w:val="000000"/>
          <w:sz w:val="22"/>
          <w:szCs w:val="22"/>
        </w:rPr>
        <w:t xml:space="preserve">guidance </w:t>
      </w:r>
      <w:r w:rsidR="00D7685D" w:rsidRPr="00893893">
        <w:rPr>
          <w:rFonts w:ascii="Arial" w:hAnsi="Arial" w:cs="Arial"/>
          <w:color w:val="000000"/>
          <w:sz w:val="22"/>
          <w:szCs w:val="22"/>
        </w:rPr>
        <w:t>consultation responses</w:t>
      </w:r>
      <w:r w:rsidR="00F817BF" w:rsidRPr="00893893">
        <w:rPr>
          <w:rFonts w:ascii="Arial" w:hAnsi="Arial" w:cs="Arial"/>
          <w:color w:val="000000"/>
          <w:sz w:val="22"/>
          <w:szCs w:val="22"/>
        </w:rPr>
        <w:t xml:space="preserve">, </w:t>
      </w:r>
      <w:r w:rsidRPr="00893893">
        <w:rPr>
          <w:rFonts w:ascii="Arial" w:hAnsi="Arial" w:cs="Arial"/>
          <w:color w:val="000000"/>
          <w:sz w:val="22"/>
          <w:szCs w:val="22"/>
        </w:rPr>
        <w:t xml:space="preserve">SSRO, </w:t>
      </w:r>
      <w:r w:rsidR="007D7BC1" w:rsidRPr="00893893">
        <w:rPr>
          <w:rFonts w:ascii="Arial" w:hAnsi="Arial" w:cs="Arial"/>
          <w:color w:val="000000"/>
          <w:sz w:val="22"/>
          <w:szCs w:val="22"/>
        </w:rPr>
        <w:t>100 Parliament Street, London, SW1A 2BQ</w:t>
      </w:r>
      <w:r w:rsidR="001A680E" w:rsidRPr="00893893">
        <w:rPr>
          <w:rFonts w:ascii="Arial" w:hAnsi="Arial" w:cs="Arial"/>
          <w:color w:val="000000"/>
          <w:sz w:val="22"/>
          <w:szCs w:val="22"/>
        </w:rPr>
        <w:t xml:space="preserve"> </w:t>
      </w:r>
    </w:p>
    <w:p w14:paraId="56D5C690" w14:textId="77777777" w:rsidR="00E529A6" w:rsidRPr="00893893" w:rsidRDefault="00E529A6" w:rsidP="00EE4254">
      <w:pPr>
        <w:pStyle w:val="ListParagraph"/>
        <w:rPr>
          <w:rFonts w:ascii="Arial" w:hAnsi="Arial" w:cs="Arial"/>
          <w:sz w:val="22"/>
          <w:szCs w:val="22"/>
        </w:rPr>
      </w:pPr>
    </w:p>
    <w:p w14:paraId="430E3CB7" w14:textId="33DBF1C1" w:rsidR="00A51643" w:rsidRPr="00623AB6" w:rsidRDefault="00A51643" w:rsidP="00A51643">
      <w:pPr>
        <w:pStyle w:val="SSROnumberedtext"/>
        <w:tabs>
          <w:tab w:val="clear" w:pos="709"/>
        </w:tabs>
        <w:ind w:left="0" w:firstLine="0"/>
      </w:pPr>
      <w:r w:rsidRPr="007827B7">
        <w:t xml:space="preserve">The SSRO also welcomes the opportunity to meet with stakeholders to discuss the proposals during the consultation period. If you wish to arrange such a meeting, please contact </w:t>
      </w:r>
      <w:r w:rsidR="00770406">
        <w:t>us</w:t>
      </w:r>
      <w:r w:rsidRPr="00770406">
        <w:t xml:space="preserve"> via telephone at </w:t>
      </w:r>
      <w:r w:rsidRPr="007827B7">
        <w:rPr>
          <w:rFonts w:cs="Arial"/>
          <w:color w:val="0B0C0C"/>
          <w:szCs w:val="22"/>
          <w:shd w:val="clear" w:color="auto" w:fill="FFFFFF"/>
        </w:rPr>
        <w:t xml:space="preserve">020 3771 </w:t>
      </w:r>
      <w:r w:rsidRPr="00623AB6">
        <w:rPr>
          <w:rFonts w:cs="Arial"/>
          <w:color w:val="0B0C0C"/>
          <w:szCs w:val="22"/>
          <w:shd w:val="clear" w:color="auto" w:fill="FFFFFF"/>
        </w:rPr>
        <w:t>47</w:t>
      </w:r>
      <w:r w:rsidR="00161309">
        <w:rPr>
          <w:rFonts w:cs="Arial"/>
          <w:color w:val="0B0C0C"/>
          <w:szCs w:val="22"/>
          <w:shd w:val="clear" w:color="auto" w:fill="FFFFFF"/>
        </w:rPr>
        <w:t>85</w:t>
      </w:r>
      <w:r w:rsidRPr="00623AB6">
        <w:t>.</w:t>
      </w:r>
    </w:p>
    <w:p w14:paraId="315E7A49" w14:textId="77777777" w:rsidR="004B1ADE" w:rsidRPr="007E400E" w:rsidRDefault="004B1ADE" w:rsidP="001A680E">
      <w:pPr>
        <w:rPr>
          <w:rFonts w:ascii="Arial" w:hAnsi="Arial" w:cs="Arial"/>
          <w:sz w:val="22"/>
          <w:szCs w:val="22"/>
        </w:rPr>
      </w:pPr>
    </w:p>
    <w:p w14:paraId="3CBEFD7C" w14:textId="77777777" w:rsidR="004B1ADE" w:rsidRDefault="004B1ADE" w:rsidP="003C7E8F">
      <w:pPr>
        <w:rPr>
          <w:rFonts w:ascii="Arial" w:hAnsi="Arial" w:cs="Arial"/>
          <w:sz w:val="22"/>
          <w:szCs w:val="22"/>
        </w:rPr>
      </w:pPr>
    </w:p>
    <w:p w14:paraId="3E719CD9" w14:textId="77777777" w:rsidR="00BF5933" w:rsidRDefault="00BF5933" w:rsidP="003C7E8F">
      <w:pPr>
        <w:rPr>
          <w:rFonts w:ascii="Arial" w:hAnsi="Arial" w:cs="Arial"/>
          <w:sz w:val="22"/>
          <w:szCs w:val="22"/>
        </w:rPr>
      </w:pPr>
    </w:p>
    <w:p w14:paraId="02BB913D" w14:textId="77777777" w:rsidR="00BF5933" w:rsidRDefault="00BF5933" w:rsidP="003C7E8F">
      <w:pPr>
        <w:rPr>
          <w:rFonts w:ascii="Arial" w:hAnsi="Arial" w:cs="Arial"/>
          <w:sz w:val="22"/>
          <w:szCs w:val="22"/>
        </w:rPr>
      </w:pPr>
    </w:p>
    <w:p w14:paraId="7BE06EF3" w14:textId="77777777" w:rsidR="00BF5933" w:rsidRDefault="00BF5933" w:rsidP="003C7E8F">
      <w:pPr>
        <w:rPr>
          <w:rFonts w:ascii="Arial" w:hAnsi="Arial" w:cs="Arial"/>
          <w:sz w:val="22"/>
          <w:szCs w:val="22"/>
        </w:rPr>
      </w:pPr>
    </w:p>
    <w:p w14:paraId="57A5A727" w14:textId="77777777" w:rsidR="00BF5933" w:rsidRDefault="00BF5933" w:rsidP="003C7E8F">
      <w:pPr>
        <w:rPr>
          <w:rFonts w:ascii="Arial" w:hAnsi="Arial" w:cs="Arial"/>
          <w:sz w:val="22"/>
          <w:szCs w:val="22"/>
        </w:rPr>
      </w:pPr>
    </w:p>
    <w:p w14:paraId="71FA3538" w14:textId="77777777" w:rsidR="00BF5933" w:rsidRDefault="00BF5933" w:rsidP="003C7E8F">
      <w:pPr>
        <w:rPr>
          <w:rFonts w:ascii="Arial" w:hAnsi="Arial" w:cs="Arial"/>
          <w:sz w:val="22"/>
          <w:szCs w:val="22"/>
        </w:rPr>
      </w:pPr>
    </w:p>
    <w:p w14:paraId="5C5A2B63" w14:textId="77777777" w:rsidR="00BF5933" w:rsidRDefault="00BF5933" w:rsidP="003C7E8F">
      <w:pPr>
        <w:rPr>
          <w:rFonts w:ascii="Arial" w:hAnsi="Arial" w:cs="Arial"/>
          <w:sz w:val="22"/>
          <w:szCs w:val="22"/>
        </w:rPr>
      </w:pPr>
    </w:p>
    <w:p w14:paraId="3AE15972" w14:textId="77777777" w:rsidR="00BF5933" w:rsidRDefault="00BF5933" w:rsidP="003C7E8F">
      <w:pPr>
        <w:rPr>
          <w:rFonts w:ascii="Arial" w:hAnsi="Arial" w:cs="Arial"/>
          <w:sz w:val="22"/>
          <w:szCs w:val="22"/>
        </w:rPr>
      </w:pPr>
    </w:p>
    <w:p w14:paraId="67E05A1A" w14:textId="77777777" w:rsidR="00BF5933" w:rsidRDefault="00BF5933" w:rsidP="003C7E8F">
      <w:pPr>
        <w:rPr>
          <w:rFonts w:ascii="Arial" w:hAnsi="Arial" w:cs="Arial"/>
          <w:sz w:val="22"/>
          <w:szCs w:val="22"/>
        </w:rPr>
      </w:pPr>
    </w:p>
    <w:p w14:paraId="46367723" w14:textId="77777777" w:rsidR="00BF5933" w:rsidRDefault="00BF5933" w:rsidP="003C7E8F">
      <w:pPr>
        <w:rPr>
          <w:rFonts w:ascii="Arial" w:hAnsi="Arial" w:cs="Arial"/>
          <w:sz w:val="22"/>
          <w:szCs w:val="22"/>
        </w:rPr>
      </w:pPr>
    </w:p>
    <w:p w14:paraId="3FEEBFBE" w14:textId="77777777" w:rsidR="00BF5933" w:rsidRDefault="00BF5933" w:rsidP="003C7E8F">
      <w:pPr>
        <w:rPr>
          <w:rFonts w:ascii="Arial" w:hAnsi="Arial" w:cs="Arial"/>
          <w:sz w:val="22"/>
          <w:szCs w:val="22"/>
        </w:rPr>
      </w:pPr>
    </w:p>
    <w:p w14:paraId="0F4A0E30" w14:textId="77777777" w:rsidR="00BF5933" w:rsidRDefault="00BF5933" w:rsidP="003C7E8F">
      <w:pPr>
        <w:rPr>
          <w:rFonts w:ascii="Arial" w:hAnsi="Arial" w:cs="Arial"/>
          <w:sz w:val="22"/>
          <w:szCs w:val="22"/>
        </w:rPr>
      </w:pPr>
    </w:p>
    <w:p w14:paraId="0643A318" w14:textId="77777777" w:rsidR="00BF5933" w:rsidRDefault="00BF5933" w:rsidP="003C7E8F">
      <w:pPr>
        <w:rPr>
          <w:rFonts w:ascii="Arial" w:hAnsi="Arial" w:cs="Arial"/>
          <w:sz w:val="22"/>
          <w:szCs w:val="22"/>
        </w:rPr>
      </w:pPr>
    </w:p>
    <w:p w14:paraId="54E78DBF" w14:textId="77777777" w:rsidR="00BF5933" w:rsidRDefault="00BF5933" w:rsidP="003C7E8F">
      <w:pPr>
        <w:rPr>
          <w:rFonts w:ascii="Arial" w:hAnsi="Arial" w:cs="Arial"/>
          <w:sz w:val="22"/>
          <w:szCs w:val="22"/>
        </w:rPr>
      </w:pPr>
    </w:p>
    <w:p w14:paraId="71DDA2E9" w14:textId="77777777" w:rsidR="00BF5933" w:rsidRDefault="00BF5933" w:rsidP="003C7E8F">
      <w:pPr>
        <w:rPr>
          <w:rFonts w:ascii="Arial" w:hAnsi="Arial" w:cs="Arial"/>
          <w:sz w:val="22"/>
          <w:szCs w:val="22"/>
        </w:rPr>
      </w:pPr>
    </w:p>
    <w:p w14:paraId="7CECD637" w14:textId="77777777" w:rsidR="00BF5933" w:rsidRDefault="00BF5933" w:rsidP="003C7E8F">
      <w:pPr>
        <w:rPr>
          <w:rFonts w:ascii="Arial" w:hAnsi="Arial" w:cs="Arial"/>
          <w:sz w:val="22"/>
          <w:szCs w:val="22"/>
        </w:rPr>
      </w:pPr>
    </w:p>
    <w:p w14:paraId="3202D37B" w14:textId="77777777" w:rsidR="00BF5933" w:rsidRDefault="00BF5933" w:rsidP="003C7E8F">
      <w:pPr>
        <w:rPr>
          <w:rFonts w:ascii="Arial" w:hAnsi="Arial" w:cs="Arial"/>
          <w:sz w:val="22"/>
          <w:szCs w:val="22"/>
        </w:rPr>
      </w:pPr>
    </w:p>
    <w:p w14:paraId="609FDFB0" w14:textId="77777777" w:rsidR="00BF5933" w:rsidRDefault="00BF5933" w:rsidP="003C7E8F">
      <w:pPr>
        <w:rPr>
          <w:rFonts w:ascii="Arial" w:hAnsi="Arial" w:cs="Arial"/>
          <w:sz w:val="22"/>
          <w:szCs w:val="22"/>
        </w:rPr>
      </w:pPr>
    </w:p>
    <w:p w14:paraId="127C3F49" w14:textId="77777777" w:rsidR="00BF5933" w:rsidRDefault="00BF5933" w:rsidP="003C7E8F">
      <w:pPr>
        <w:rPr>
          <w:rFonts w:ascii="Arial" w:hAnsi="Arial" w:cs="Arial"/>
          <w:sz w:val="22"/>
          <w:szCs w:val="22"/>
        </w:rPr>
      </w:pPr>
    </w:p>
    <w:p w14:paraId="34CF2D84" w14:textId="77777777" w:rsidR="00BF5933" w:rsidRDefault="00BF5933" w:rsidP="003C7E8F">
      <w:pPr>
        <w:rPr>
          <w:rFonts w:ascii="Arial" w:hAnsi="Arial" w:cs="Arial"/>
          <w:sz w:val="22"/>
          <w:szCs w:val="22"/>
        </w:rPr>
      </w:pPr>
    </w:p>
    <w:p w14:paraId="49FD645E" w14:textId="77777777" w:rsidR="00BF5933" w:rsidRDefault="00BF5933" w:rsidP="003C7E8F">
      <w:pPr>
        <w:rPr>
          <w:rFonts w:ascii="Arial" w:hAnsi="Arial" w:cs="Arial"/>
          <w:sz w:val="22"/>
          <w:szCs w:val="22"/>
        </w:rPr>
      </w:pPr>
    </w:p>
    <w:p w14:paraId="3C7BF8B8" w14:textId="77777777" w:rsidR="00BF5933" w:rsidRDefault="00BF5933" w:rsidP="003C7E8F">
      <w:pPr>
        <w:rPr>
          <w:rFonts w:ascii="Arial" w:hAnsi="Arial" w:cs="Arial"/>
          <w:sz w:val="22"/>
          <w:szCs w:val="22"/>
        </w:rPr>
      </w:pPr>
    </w:p>
    <w:p w14:paraId="0171E019" w14:textId="77777777" w:rsidR="00BF5933" w:rsidRDefault="00BF5933" w:rsidP="003C7E8F">
      <w:pPr>
        <w:rPr>
          <w:rFonts w:ascii="Arial" w:hAnsi="Arial" w:cs="Arial"/>
          <w:sz w:val="22"/>
          <w:szCs w:val="22"/>
        </w:rPr>
      </w:pPr>
    </w:p>
    <w:p w14:paraId="3762F784" w14:textId="77777777" w:rsidR="00BF5933" w:rsidRDefault="00BF5933" w:rsidP="003C7E8F">
      <w:pPr>
        <w:rPr>
          <w:rFonts w:ascii="Arial" w:hAnsi="Arial" w:cs="Arial"/>
          <w:sz w:val="22"/>
          <w:szCs w:val="22"/>
        </w:rPr>
      </w:pPr>
    </w:p>
    <w:p w14:paraId="256928F8" w14:textId="77777777" w:rsidR="00BF5933" w:rsidRDefault="00BF5933" w:rsidP="003C7E8F">
      <w:pPr>
        <w:rPr>
          <w:rFonts w:ascii="Arial" w:hAnsi="Arial" w:cs="Arial"/>
          <w:sz w:val="22"/>
          <w:szCs w:val="22"/>
        </w:rPr>
      </w:pPr>
    </w:p>
    <w:p w14:paraId="5AA4121E" w14:textId="77777777" w:rsidR="00C003D2" w:rsidRPr="00C55AEC" w:rsidRDefault="00C003D2" w:rsidP="003C7E8F">
      <w:pPr>
        <w:rPr>
          <w:rFonts w:ascii="Arial" w:hAnsi="Arial" w:cs="Arial"/>
          <w:sz w:val="22"/>
          <w:szCs w:val="22"/>
        </w:rPr>
      </w:pPr>
    </w:p>
    <w:p w14:paraId="315E7A53" w14:textId="77777777" w:rsidR="004B1ADE" w:rsidRPr="00C55AEC" w:rsidRDefault="004B1ADE" w:rsidP="003C7E8F">
      <w:pPr>
        <w:rPr>
          <w:rFonts w:ascii="Arial" w:hAnsi="Arial" w:cs="Arial"/>
          <w:sz w:val="22"/>
          <w:szCs w:val="22"/>
        </w:rPr>
      </w:pPr>
    </w:p>
    <w:p w14:paraId="315E7A54" w14:textId="77777777" w:rsidR="004B1ADE" w:rsidRPr="00C55AEC" w:rsidRDefault="004B1ADE" w:rsidP="003C7E8F">
      <w:pPr>
        <w:rPr>
          <w:rFonts w:ascii="Arial" w:hAnsi="Arial" w:cs="Arial"/>
          <w:b/>
          <w:sz w:val="22"/>
          <w:szCs w:val="22"/>
        </w:rPr>
      </w:pPr>
      <w:r w:rsidRPr="00C55AEC">
        <w:rPr>
          <w:rFonts w:ascii="Arial" w:hAnsi="Arial" w:cs="Arial"/>
          <w:b/>
          <w:sz w:val="22"/>
          <w:szCs w:val="22"/>
        </w:rPr>
        <w:t>Your details</w:t>
      </w:r>
    </w:p>
    <w:p w14:paraId="315E7A55" w14:textId="77777777" w:rsidR="004B1ADE" w:rsidRPr="00C55AEC" w:rsidRDefault="004B1ADE" w:rsidP="003C7E8F">
      <w:pPr>
        <w:rPr>
          <w:rFonts w:ascii="Arial" w:hAnsi="Arial" w:cs="Arial"/>
          <w:sz w:val="22"/>
          <w:szCs w:val="22"/>
        </w:rPr>
      </w:pPr>
    </w:p>
    <w:p w14:paraId="315E7A56" w14:textId="77777777" w:rsidR="004B1ADE" w:rsidRPr="00C55AEC" w:rsidRDefault="004B1ADE" w:rsidP="003C7E8F">
      <w:pPr>
        <w:rPr>
          <w:rFonts w:ascii="Arial" w:hAnsi="Arial" w:cs="Arial"/>
          <w:sz w:val="22"/>
          <w:szCs w:val="22"/>
        </w:rPr>
      </w:pPr>
      <w:r w:rsidRPr="00C55AEC">
        <w:rPr>
          <w:rFonts w:ascii="Arial" w:hAnsi="Arial" w:cs="Arial"/>
          <w:sz w:val="22"/>
          <w:szCs w:val="22"/>
        </w:rPr>
        <w:t>Name:</w:t>
      </w:r>
    </w:p>
    <w:p w14:paraId="315E7A57" w14:textId="5749EFF8" w:rsidR="004B1ADE" w:rsidRPr="00C55AEC" w:rsidRDefault="00AB24D7" w:rsidP="003C7E8F">
      <w:pPr>
        <w:rPr>
          <w:rFonts w:ascii="Arial" w:hAnsi="Arial" w:cs="Arial"/>
          <w:sz w:val="22"/>
          <w:szCs w:val="22"/>
        </w:rPr>
      </w:pPr>
      <w:r w:rsidRPr="00C55AEC">
        <w:rPr>
          <w:rFonts w:ascii="Arial" w:hAnsi="Arial" w:cs="Arial"/>
          <w:noProof/>
          <w:sz w:val="22"/>
          <w:szCs w:val="22"/>
        </w:rPr>
        <mc:AlternateContent>
          <mc:Choice Requires="wps">
            <w:drawing>
              <wp:inline distT="0" distB="0" distL="0" distR="0" wp14:anchorId="4C0578DC" wp14:editId="1DB4F46A">
                <wp:extent cx="5667375" cy="248285"/>
                <wp:effectExtent l="0" t="0" r="28575" b="19050"/>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248285"/>
                        </a:xfrm>
                        <a:prstGeom prst="rect">
                          <a:avLst/>
                        </a:prstGeom>
                        <a:solidFill>
                          <a:srgbClr val="FFFFFF"/>
                        </a:solidFill>
                        <a:ln w="9525">
                          <a:solidFill>
                            <a:srgbClr val="000000"/>
                          </a:solidFill>
                          <a:miter lim="800000"/>
                          <a:headEnd/>
                          <a:tailEnd/>
                        </a:ln>
                      </wps:spPr>
                      <wps:txbx>
                        <w:txbxContent>
                          <w:p w14:paraId="315E7B1C" w14:textId="36F4E1F3" w:rsidR="0027093F" w:rsidRDefault="0027093F" w:rsidP="003C7E8F"/>
                        </w:txbxContent>
                      </wps:txbx>
                      <wps:bodyPr rot="0" vert="horz" wrap="square" lIns="91440" tIns="45720" rIns="91440" bIns="45720" anchor="t" anchorCtr="0" upright="1">
                        <a:spAutoFit/>
                      </wps:bodyPr>
                    </wps:wsp>
                  </a:graphicData>
                </a:graphic>
              </wp:inline>
            </w:drawing>
          </mc:Choice>
          <mc:Fallback>
            <w:pict>
              <v:shapetype w14:anchorId="4C0578DC" id="_x0000_t202" coordsize="21600,21600" o:spt="202" path="m,l,21600r21600,l21600,xe">
                <v:stroke joinstyle="miter"/>
                <v:path gradientshapeok="t" o:connecttype="rect"/>
              </v:shapetype>
              <v:shape id="Text Box 2" o:spid="_x0000_s1026" type="#_x0000_t202" style="width:446.25pt;height:1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">
                <v:textbox style="mso-fit-shape-to-text:t">
                  <w:txbxContent>
                    <w:p w14:paraId="315E7B1C" w14:textId="36F4E1F3" w:rsidR="0027093F" w:rsidRDefault="0027093F" w:rsidP="003C7E8F"/>
                  </w:txbxContent>
                </v:textbox>
                <w10:anchorlock/>
              </v:shape>
            </w:pict>
          </mc:Fallback>
        </mc:AlternateContent>
      </w:r>
    </w:p>
    <w:p w14:paraId="315E7A58" w14:textId="77777777" w:rsidR="004B1ADE" w:rsidRPr="00C55AEC" w:rsidRDefault="004B1ADE" w:rsidP="003C7E8F">
      <w:pPr>
        <w:rPr>
          <w:rFonts w:ascii="Arial" w:hAnsi="Arial" w:cs="Arial"/>
          <w:sz w:val="22"/>
          <w:szCs w:val="22"/>
        </w:rPr>
      </w:pPr>
    </w:p>
    <w:p w14:paraId="315E7A5A" w14:textId="77777777" w:rsidR="004B1ADE" w:rsidRPr="00C55AEC" w:rsidRDefault="004B1ADE" w:rsidP="003C7E8F">
      <w:pPr>
        <w:rPr>
          <w:rFonts w:ascii="Arial" w:hAnsi="Arial" w:cs="Arial"/>
          <w:sz w:val="22"/>
          <w:szCs w:val="22"/>
        </w:rPr>
      </w:pPr>
      <w:r w:rsidRPr="00C55AEC">
        <w:rPr>
          <w:rFonts w:ascii="Arial" w:hAnsi="Arial" w:cs="Arial"/>
          <w:sz w:val="22"/>
          <w:szCs w:val="22"/>
        </w:rPr>
        <w:t>Organisation:</w:t>
      </w:r>
    </w:p>
    <w:p w14:paraId="315E7A5B" w14:textId="762AF410" w:rsidR="004B1ADE" w:rsidRPr="00C55AEC" w:rsidRDefault="00AB24D7" w:rsidP="003C7E8F">
      <w:pPr>
        <w:rPr>
          <w:rFonts w:ascii="Arial" w:hAnsi="Arial" w:cs="Arial"/>
          <w:sz w:val="22"/>
          <w:szCs w:val="22"/>
        </w:rPr>
      </w:pPr>
      <w:r w:rsidRPr="00C55AEC">
        <w:rPr>
          <w:rFonts w:ascii="Arial" w:hAnsi="Arial" w:cs="Arial"/>
          <w:noProof/>
          <w:sz w:val="22"/>
          <w:szCs w:val="22"/>
        </w:rPr>
        <mc:AlternateContent>
          <mc:Choice Requires="wps">
            <w:drawing>
              <wp:inline distT="0" distB="0" distL="0" distR="0" wp14:anchorId="4588DD8D" wp14:editId="380AE002">
                <wp:extent cx="5667375" cy="504825"/>
                <wp:effectExtent l="0" t="0" r="28575" b="28575"/>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504825"/>
                        </a:xfrm>
                        <a:prstGeom prst="rect">
                          <a:avLst/>
                        </a:prstGeom>
                        <a:solidFill>
                          <a:srgbClr val="FFFFFF"/>
                        </a:solidFill>
                        <a:ln w="9525">
                          <a:solidFill>
                            <a:srgbClr val="000000"/>
                          </a:solidFill>
                          <a:miter lim="800000"/>
                          <a:headEnd/>
                          <a:tailEnd/>
                        </a:ln>
                      </wps:spPr>
                      <wps:txbx>
                        <w:txbxContent>
                          <w:p w14:paraId="315E7B1D" w14:textId="6B8D072F" w:rsidR="0027093F" w:rsidRDefault="0027093F" w:rsidP="003C7E8F"/>
                        </w:txbxContent>
                      </wps:txbx>
                      <wps:bodyPr rot="0" vert="horz" wrap="square" lIns="91440" tIns="45720" rIns="91440" bIns="45720" anchor="t" anchorCtr="0">
                        <a:noAutofit/>
                      </wps:bodyPr>
                    </wps:wsp>
                  </a:graphicData>
                </a:graphic>
              </wp:inline>
            </w:drawing>
          </mc:Choice>
          <mc:Fallback>
            <w:pict>
              <v:shape w14:anchorId="4588DD8D" id="_x0000_s1027" type="#_x0000_t202" style="width:446.25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">
                <v:textbox>
                  <w:txbxContent>
                    <w:p w14:paraId="315E7B1D" w14:textId="6B8D072F" w:rsidR="0027093F" w:rsidRDefault="0027093F" w:rsidP="003C7E8F"/>
                  </w:txbxContent>
                </v:textbox>
                <w10:anchorlock/>
              </v:shape>
            </w:pict>
          </mc:Fallback>
        </mc:AlternateContent>
      </w:r>
    </w:p>
    <w:p w14:paraId="315E7A5E" w14:textId="77777777" w:rsidR="004B1ADE" w:rsidRPr="00C55AEC" w:rsidRDefault="004B1ADE" w:rsidP="003C7E8F">
      <w:pPr>
        <w:rPr>
          <w:rFonts w:ascii="Arial" w:hAnsi="Arial" w:cs="Arial"/>
          <w:sz w:val="22"/>
          <w:szCs w:val="22"/>
        </w:rPr>
      </w:pPr>
    </w:p>
    <w:p w14:paraId="315E7A5F" w14:textId="77777777" w:rsidR="004B1ADE" w:rsidRPr="00C55AEC" w:rsidRDefault="004B1ADE" w:rsidP="003C7E8F">
      <w:pPr>
        <w:rPr>
          <w:rFonts w:ascii="Arial" w:hAnsi="Arial" w:cs="Arial"/>
          <w:noProof/>
          <w:sz w:val="22"/>
          <w:szCs w:val="22"/>
        </w:rPr>
      </w:pPr>
      <w:r w:rsidRPr="00C55AEC">
        <w:rPr>
          <w:rFonts w:ascii="Arial" w:hAnsi="Arial" w:cs="Arial"/>
          <w:sz w:val="22"/>
          <w:szCs w:val="22"/>
        </w:rPr>
        <w:t>Position:</w:t>
      </w:r>
      <w:r w:rsidRPr="00C55AEC">
        <w:rPr>
          <w:rFonts w:ascii="Arial" w:hAnsi="Arial" w:cs="Arial"/>
          <w:noProof/>
          <w:sz w:val="22"/>
          <w:szCs w:val="22"/>
        </w:rPr>
        <w:t xml:space="preserve"> </w:t>
      </w:r>
    </w:p>
    <w:p w14:paraId="315E7A60" w14:textId="152DEF13" w:rsidR="004B1ADE" w:rsidRPr="00C55AEC" w:rsidRDefault="00AB24D7" w:rsidP="003C7E8F">
      <w:pPr>
        <w:rPr>
          <w:rFonts w:ascii="Arial" w:hAnsi="Arial" w:cs="Arial"/>
          <w:sz w:val="22"/>
          <w:szCs w:val="22"/>
        </w:rPr>
      </w:pPr>
      <w:r w:rsidRPr="00C55AEC">
        <w:rPr>
          <w:rFonts w:ascii="Arial" w:hAnsi="Arial" w:cs="Arial"/>
          <w:noProof/>
          <w:sz w:val="22"/>
          <w:szCs w:val="22"/>
        </w:rPr>
        <mc:AlternateContent>
          <mc:Choice Requires="wps">
            <w:drawing>
              <wp:anchor distT="0" distB="0" distL="114300" distR="114300" simplePos="0" relativeHeight="251658240" behindDoc="0" locked="0" layoutInCell="1" allowOverlap="1" wp14:anchorId="315E7AF3" wp14:editId="7581F200">
                <wp:simplePos x="0" y="0"/>
                <wp:positionH relativeFrom="column">
                  <wp:posOffset>-45720</wp:posOffset>
                </wp:positionH>
                <wp:positionV relativeFrom="paragraph">
                  <wp:posOffset>139700</wp:posOffset>
                </wp:positionV>
                <wp:extent cx="5667375" cy="248285"/>
                <wp:effectExtent l="0" t="0" r="28575" b="19050"/>
                <wp:wrapNone/>
                <wp:docPr id="3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248285"/>
                        </a:xfrm>
                        <a:prstGeom prst="rect">
                          <a:avLst/>
                        </a:prstGeom>
                        <a:solidFill>
                          <a:srgbClr val="FFFFFF"/>
                        </a:solidFill>
                        <a:ln w="9525">
                          <a:solidFill>
                            <a:srgbClr val="000000"/>
                          </a:solidFill>
                          <a:miter lim="800000"/>
                          <a:headEnd/>
                          <a:tailEnd/>
                        </a:ln>
                      </wps:spPr>
                      <wps:txbx>
                        <w:txbxContent>
                          <w:p w14:paraId="315E7B1E" w14:textId="1C598319" w:rsidR="0027093F" w:rsidRDefault="0027093F" w:rsidP="003C7E8F"/>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15E7AF3" id="Text Box 14" o:spid="_x0000_s1028" type="#_x0000_t202" style="position:absolute;margin-left:-3.6pt;margin-top:11pt;width:446.25pt;height:1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">
                <v:textbox style="mso-fit-shape-to-text:t">
                  <w:txbxContent>
                    <w:p w14:paraId="315E7B1E" w14:textId="1C598319" w:rsidR="0027093F" w:rsidRDefault="0027093F" w:rsidP="003C7E8F"/>
                  </w:txbxContent>
                </v:textbox>
              </v:shape>
            </w:pict>
          </mc:Fallback>
        </mc:AlternateContent>
      </w:r>
    </w:p>
    <w:p w14:paraId="315E7A61" w14:textId="77777777" w:rsidR="004B1ADE" w:rsidRPr="00C55AEC" w:rsidRDefault="004B1ADE" w:rsidP="003C7E8F">
      <w:pPr>
        <w:rPr>
          <w:rFonts w:ascii="Arial" w:hAnsi="Arial" w:cs="Arial"/>
          <w:sz w:val="22"/>
          <w:szCs w:val="22"/>
        </w:rPr>
      </w:pPr>
    </w:p>
    <w:p w14:paraId="315E7A62" w14:textId="77777777" w:rsidR="004B1ADE" w:rsidRPr="00C55AEC" w:rsidRDefault="004B1ADE" w:rsidP="003C7E8F">
      <w:pPr>
        <w:rPr>
          <w:rFonts w:ascii="Arial" w:hAnsi="Arial" w:cs="Arial"/>
          <w:sz w:val="22"/>
          <w:szCs w:val="22"/>
        </w:rPr>
      </w:pPr>
    </w:p>
    <w:p w14:paraId="315E7A63" w14:textId="77777777" w:rsidR="004B1ADE" w:rsidRPr="00C55AEC" w:rsidRDefault="004B1ADE" w:rsidP="003C7E8F">
      <w:pPr>
        <w:rPr>
          <w:rFonts w:ascii="Arial" w:hAnsi="Arial" w:cs="Arial"/>
          <w:b/>
          <w:sz w:val="22"/>
          <w:szCs w:val="22"/>
        </w:rPr>
      </w:pPr>
      <w:r w:rsidRPr="00C55AEC">
        <w:rPr>
          <w:rFonts w:ascii="Arial" w:hAnsi="Arial" w:cs="Arial"/>
          <w:b/>
          <w:sz w:val="22"/>
          <w:szCs w:val="22"/>
        </w:rPr>
        <w:t>Consultation questions</w:t>
      </w:r>
    </w:p>
    <w:p w14:paraId="315E7A64" w14:textId="77777777" w:rsidR="004B1ADE" w:rsidRPr="00C55AEC" w:rsidRDefault="004B1ADE" w:rsidP="003C7E8F">
      <w:pPr>
        <w:rPr>
          <w:rFonts w:ascii="Arial" w:hAnsi="Arial" w:cs="Arial"/>
          <w:sz w:val="22"/>
          <w:szCs w:val="22"/>
        </w:rPr>
      </w:pPr>
    </w:p>
    <w:p w14:paraId="5BD81EAF" w14:textId="1B698327" w:rsidR="00526B38" w:rsidRDefault="00526B38" w:rsidP="003C7E8F">
      <w:pPr>
        <w:rPr>
          <w:rFonts w:ascii="Arial" w:hAnsi="Arial" w:cs="Arial"/>
          <w:sz w:val="22"/>
          <w:szCs w:val="22"/>
        </w:rPr>
      </w:pPr>
      <w:r w:rsidRPr="00526B38">
        <w:rPr>
          <w:rFonts w:ascii="Arial" w:hAnsi="Arial" w:cs="Arial"/>
          <w:sz w:val="22"/>
          <w:szCs w:val="22"/>
        </w:rPr>
        <w:t>Consultees do not need to answer all the questions if they are only interested in some aspects of the consultation.</w:t>
      </w:r>
    </w:p>
    <w:p w14:paraId="52AE20E7" w14:textId="77777777" w:rsidR="00526B38" w:rsidRDefault="00526B38" w:rsidP="003C7E8F">
      <w:pPr>
        <w:rPr>
          <w:rFonts w:ascii="Arial" w:hAnsi="Arial" w:cs="Arial"/>
          <w:sz w:val="22"/>
          <w:szCs w:val="22"/>
        </w:rPr>
      </w:pPr>
    </w:p>
    <w:p w14:paraId="315E7A65" w14:textId="777F0935" w:rsidR="004B1ADE" w:rsidRPr="00C55AEC" w:rsidRDefault="004B1ADE" w:rsidP="003C7E8F">
      <w:pPr>
        <w:rPr>
          <w:rFonts w:ascii="Arial" w:hAnsi="Arial" w:cs="Arial"/>
          <w:sz w:val="22"/>
          <w:szCs w:val="22"/>
        </w:rPr>
      </w:pPr>
      <w:r w:rsidRPr="00C55AEC">
        <w:rPr>
          <w:rFonts w:ascii="Arial" w:hAnsi="Arial" w:cs="Arial"/>
          <w:sz w:val="22"/>
          <w:szCs w:val="22"/>
        </w:rPr>
        <w:t>When answering the</w:t>
      </w:r>
      <w:r w:rsidR="00BC2DCF">
        <w:rPr>
          <w:rFonts w:ascii="Arial" w:hAnsi="Arial" w:cs="Arial"/>
          <w:sz w:val="22"/>
          <w:szCs w:val="22"/>
        </w:rPr>
        <w:t xml:space="preserve"> </w:t>
      </w:r>
      <w:r w:rsidRPr="00C55AEC">
        <w:rPr>
          <w:rFonts w:ascii="Arial" w:hAnsi="Arial" w:cs="Arial"/>
          <w:sz w:val="22"/>
          <w:szCs w:val="22"/>
        </w:rPr>
        <w:t xml:space="preserve">consultation questions, it would be very helpful if you could support your responses with additional explanation and detail. This will help us to understand the basis for your answer and inform our finalisation of the </w:t>
      </w:r>
      <w:r w:rsidR="00F56399">
        <w:rPr>
          <w:rFonts w:ascii="Arial" w:hAnsi="Arial" w:cs="Arial"/>
          <w:sz w:val="22"/>
          <w:szCs w:val="22"/>
        </w:rPr>
        <w:t>guidance</w:t>
      </w:r>
      <w:r w:rsidRPr="00C55AEC">
        <w:rPr>
          <w:rFonts w:ascii="Arial" w:hAnsi="Arial" w:cs="Arial"/>
          <w:sz w:val="22"/>
          <w:szCs w:val="22"/>
        </w:rPr>
        <w:t>. As a minimum, please include the paragraph number</w:t>
      </w:r>
      <w:r w:rsidR="298ED61B" w:rsidRPr="7FEA6F2F">
        <w:rPr>
          <w:rFonts w:ascii="Arial" w:hAnsi="Arial" w:cs="Arial"/>
          <w:sz w:val="22"/>
          <w:szCs w:val="22"/>
        </w:rPr>
        <w:t>(s)</w:t>
      </w:r>
      <w:r w:rsidRPr="00C55AEC">
        <w:rPr>
          <w:rFonts w:ascii="Arial" w:hAnsi="Arial" w:cs="Arial"/>
          <w:sz w:val="22"/>
          <w:szCs w:val="22"/>
        </w:rPr>
        <w:t xml:space="preserve"> your comment refers to.</w:t>
      </w:r>
    </w:p>
    <w:p w14:paraId="315E7A66" w14:textId="77777777" w:rsidR="004B1ADE" w:rsidRPr="00C55AEC" w:rsidRDefault="004B1ADE" w:rsidP="003C7E8F">
      <w:pPr>
        <w:rPr>
          <w:rFonts w:ascii="Arial" w:hAnsi="Arial" w:cs="Arial"/>
          <w:sz w:val="22"/>
          <w:szCs w:val="22"/>
        </w:rPr>
      </w:pPr>
    </w:p>
    <w:p w14:paraId="315E7A6B" w14:textId="1487CD44" w:rsidR="004B1ADE" w:rsidRPr="00C55AEC" w:rsidRDefault="004B1ADE" w:rsidP="007C47C8">
      <w:pPr>
        <w:rPr>
          <w:rFonts w:ascii="Arial" w:hAnsi="Arial" w:cs="Arial"/>
          <w:sz w:val="22"/>
          <w:szCs w:val="22"/>
        </w:rPr>
      </w:pPr>
      <w:r w:rsidRPr="00C55AEC">
        <w:rPr>
          <w:rFonts w:ascii="Arial" w:hAnsi="Arial" w:cs="Arial"/>
          <w:sz w:val="22"/>
          <w:szCs w:val="22"/>
        </w:rPr>
        <w:t xml:space="preserve">In the interests of transparency, it is our intention to publish responses to this consultation on the SSRO website upon completion of the consultation. Please indicate </w:t>
      </w:r>
      <w:proofErr w:type="gramStart"/>
      <w:r w:rsidRPr="00C55AEC">
        <w:rPr>
          <w:rFonts w:ascii="Arial" w:hAnsi="Arial" w:cs="Arial"/>
          <w:sz w:val="22"/>
          <w:szCs w:val="22"/>
        </w:rPr>
        <w:t>whether or not</w:t>
      </w:r>
      <w:proofErr w:type="gramEnd"/>
      <w:r w:rsidRPr="00C55AEC">
        <w:rPr>
          <w:rFonts w:ascii="Arial" w:hAnsi="Arial" w:cs="Arial"/>
          <w:sz w:val="22"/>
          <w:szCs w:val="22"/>
        </w:rPr>
        <w:t xml:space="preserve"> you consent to publication of your response by </w:t>
      </w:r>
      <w:r w:rsidR="0E5C4439" w:rsidRPr="7FEA6F2F">
        <w:rPr>
          <w:rFonts w:ascii="Arial" w:hAnsi="Arial" w:cs="Arial"/>
          <w:sz w:val="22"/>
          <w:szCs w:val="22"/>
        </w:rPr>
        <w:t>mark</w:t>
      </w:r>
      <w:r w:rsidRPr="7FEA6F2F">
        <w:rPr>
          <w:rFonts w:ascii="Arial" w:hAnsi="Arial" w:cs="Arial"/>
          <w:sz w:val="22"/>
          <w:szCs w:val="22"/>
        </w:rPr>
        <w:t>ing</w:t>
      </w:r>
      <w:r w:rsidRPr="00C55AEC">
        <w:rPr>
          <w:rFonts w:ascii="Arial" w:hAnsi="Arial" w:cs="Arial"/>
          <w:sz w:val="22"/>
          <w:szCs w:val="22"/>
        </w:rPr>
        <w:t xml:space="preserve"> one of the boxes below. </w:t>
      </w:r>
    </w:p>
    <w:p w14:paraId="315E7A6C" w14:textId="77777777" w:rsidR="004B1ADE" w:rsidRPr="00C55AEC" w:rsidRDefault="004B1ADE" w:rsidP="007C47C8">
      <w:pPr>
        <w:rPr>
          <w:rFonts w:ascii="Arial" w:hAnsi="Arial" w:cs="Arial"/>
          <w:sz w:val="22"/>
          <w:szCs w:val="22"/>
        </w:rPr>
      </w:pPr>
    </w:p>
    <w:p w14:paraId="315E7A6E" w14:textId="77777777" w:rsidR="004B1ADE" w:rsidRPr="00C55AEC" w:rsidRDefault="004B1ADE" w:rsidP="007C47C8">
      <w:pPr>
        <w:rPr>
          <w:rFonts w:ascii="Arial" w:hAnsi="Arial" w:cs="Arial"/>
          <w:sz w:val="22"/>
          <w:szCs w:val="22"/>
        </w:rPr>
      </w:pPr>
    </w:p>
    <w:p w14:paraId="25EBB6DE" w14:textId="77777777" w:rsidR="001D745A" w:rsidRPr="00C55AEC" w:rsidRDefault="001D745A" w:rsidP="001D745A">
      <w:pPr>
        <w:rPr>
          <w:rFonts w:ascii="Arial" w:hAnsi="Arial" w:cs="Arial"/>
          <w:sz w:val="22"/>
          <w:szCs w:val="22"/>
        </w:rPr>
      </w:pPr>
      <w:r w:rsidRPr="00C55AEC">
        <w:rPr>
          <w:rFonts w:ascii="Arial" w:hAnsi="Arial" w:cs="Arial"/>
          <w:noProof/>
          <w:sz w:val="22"/>
          <w:szCs w:val="22"/>
        </w:rPr>
        <mc:AlternateContent>
          <mc:Choice Requires="wps">
            <w:drawing>
              <wp:anchor distT="0" distB="0" distL="114300" distR="114300" simplePos="0" relativeHeight="251658242" behindDoc="0" locked="0" layoutInCell="1" allowOverlap="1" wp14:anchorId="5ED322DC" wp14:editId="64ED454F">
                <wp:simplePos x="0" y="0"/>
                <wp:positionH relativeFrom="column">
                  <wp:posOffset>1691640</wp:posOffset>
                </wp:positionH>
                <wp:positionV relativeFrom="paragraph">
                  <wp:posOffset>29845</wp:posOffset>
                </wp:positionV>
                <wp:extent cx="304800" cy="279400"/>
                <wp:effectExtent l="0" t="0" r="19050" b="2540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9400"/>
                        </a:xfrm>
                        <a:prstGeom prst="rect">
                          <a:avLst/>
                        </a:prstGeom>
                        <a:solidFill>
                          <a:srgbClr val="FFFFFF"/>
                        </a:solidFill>
                        <a:ln w="9525">
                          <a:solidFill>
                            <a:srgbClr val="000000"/>
                          </a:solidFill>
                          <a:miter lim="800000"/>
                          <a:headEnd/>
                          <a:tailEnd/>
                        </a:ln>
                      </wps:spPr>
                      <wps:txbx>
                        <w:txbxContent>
                          <w:p w14:paraId="1ABCABB0" w14:textId="77777777" w:rsidR="001D745A" w:rsidRPr="00F444AC" w:rsidRDefault="001D745A" w:rsidP="001D745A">
                            <w:pPr>
                              <w:rPr>
                                <w:rFonts w:ascii="Arial" w:hAnsi="Arial" w:cs="Arial"/>
                                <w:sz w:val="24"/>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ED322DC" id="_x0000_s1029" type="#_x0000_t202" style="position:absolute;margin-left:133.2pt;margin-top:2.35pt;width:24pt;height:2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">
                <v:textbox>
                  <w:txbxContent>
                    <w:p w14:paraId="1ABCABB0" w14:textId="77777777" w:rsidR="001D745A" w:rsidRPr="00F444AC" w:rsidRDefault="001D745A" w:rsidP="001D745A">
                      <w:pPr>
                        <w:rPr>
                          <w:rFonts w:ascii="Arial" w:hAnsi="Arial" w:cs="Arial"/>
                          <w:sz w:val="24"/>
                        </w:rPr>
                      </w:pPr>
                    </w:p>
                  </w:txbxContent>
                </v:textbox>
              </v:shape>
            </w:pict>
          </mc:Fallback>
        </mc:AlternateContent>
      </w:r>
      <w:r w:rsidRPr="00C55AEC">
        <w:rPr>
          <w:rFonts w:ascii="Arial" w:hAnsi="Arial" w:cs="Arial"/>
          <w:noProof/>
          <w:sz w:val="22"/>
          <w:szCs w:val="22"/>
        </w:rPr>
        <mc:AlternateContent>
          <mc:Choice Requires="wps">
            <w:drawing>
              <wp:anchor distT="0" distB="0" distL="114300" distR="114300" simplePos="0" relativeHeight="251658241" behindDoc="0" locked="0" layoutInCell="1" allowOverlap="1" wp14:anchorId="7D88DD68" wp14:editId="06A2ECB3">
                <wp:simplePos x="0" y="0"/>
                <wp:positionH relativeFrom="column">
                  <wp:posOffset>386715</wp:posOffset>
                </wp:positionH>
                <wp:positionV relativeFrom="paragraph">
                  <wp:posOffset>29845</wp:posOffset>
                </wp:positionV>
                <wp:extent cx="304800" cy="279400"/>
                <wp:effectExtent l="0" t="0" r="19050" b="2540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9400"/>
                        </a:xfrm>
                        <a:prstGeom prst="rect">
                          <a:avLst/>
                        </a:prstGeom>
                        <a:solidFill>
                          <a:srgbClr val="FFFFFF"/>
                        </a:solidFill>
                        <a:ln w="9525">
                          <a:solidFill>
                            <a:srgbClr val="000000"/>
                          </a:solidFill>
                          <a:miter lim="800000"/>
                          <a:headEnd/>
                          <a:tailEnd/>
                        </a:ln>
                      </wps:spPr>
                      <wps:txbx>
                        <w:txbxContent>
                          <w:p w14:paraId="53134931" w14:textId="310714A6" w:rsidR="001D745A" w:rsidRPr="00F444AC" w:rsidRDefault="001D745A" w:rsidP="001D745A">
                            <w:pPr>
                              <w:rPr>
                                <w:rFonts w:ascii="Arial" w:hAnsi="Arial" w:cs="Arial"/>
                                <w:sz w:val="24"/>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D88DD68" id="_x0000_s1030" type="#_x0000_t202" style="position:absolute;margin-left:30.45pt;margin-top:2.35pt;width:24pt;height:2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">
                <v:textbox>
                  <w:txbxContent>
                    <w:p w14:paraId="53134931" w14:textId="310714A6" w:rsidR="001D745A" w:rsidRPr="00F444AC" w:rsidRDefault="001D745A" w:rsidP="001D745A">
                      <w:pPr>
                        <w:rPr>
                          <w:rFonts w:ascii="Arial" w:hAnsi="Arial" w:cs="Arial"/>
                          <w:sz w:val="24"/>
                        </w:rPr>
                      </w:pPr>
                    </w:p>
                  </w:txbxContent>
                </v:textbox>
              </v:shape>
            </w:pict>
          </mc:Fallback>
        </mc:AlternateContent>
      </w:r>
      <w:r w:rsidRPr="00C55AEC">
        <w:rPr>
          <w:rFonts w:ascii="Arial" w:hAnsi="Arial" w:cs="Arial"/>
          <w:sz w:val="22"/>
          <w:szCs w:val="22"/>
        </w:rPr>
        <w:t>Yes</w:t>
      </w:r>
      <w:r w:rsidRPr="00C55AEC">
        <w:rPr>
          <w:rFonts w:ascii="Arial" w:hAnsi="Arial" w:cs="Arial"/>
          <w:sz w:val="22"/>
          <w:szCs w:val="22"/>
        </w:rPr>
        <w:tab/>
      </w:r>
      <w:r w:rsidRPr="00C55AEC">
        <w:rPr>
          <w:rFonts w:ascii="Arial" w:hAnsi="Arial" w:cs="Arial"/>
          <w:sz w:val="22"/>
          <w:szCs w:val="22"/>
        </w:rPr>
        <w:tab/>
      </w:r>
      <w:r w:rsidRPr="00C55AEC">
        <w:rPr>
          <w:rFonts w:ascii="Arial" w:hAnsi="Arial" w:cs="Arial"/>
          <w:sz w:val="22"/>
          <w:szCs w:val="22"/>
        </w:rPr>
        <w:tab/>
        <w:t>No</w:t>
      </w:r>
    </w:p>
    <w:p w14:paraId="018F078B" w14:textId="77777777" w:rsidR="0029342E" w:rsidRPr="00C55AEC" w:rsidRDefault="0029342E" w:rsidP="0029342E">
      <w:pPr>
        <w:rPr>
          <w:rFonts w:ascii="Arial" w:hAnsi="Arial" w:cs="Arial"/>
          <w:sz w:val="22"/>
          <w:szCs w:val="22"/>
        </w:rPr>
      </w:pPr>
    </w:p>
    <w:p w14:paraId="315E7A6F" w14:textId="77777777" w:rsidR="004B1ADE" w:rsidRPr="00C55AEC" w:rsidRDefault="004B1ADE" w:rsidP="007C47C8">
      <w:pPr>
        <w:rPr>
          <w:rFonts w:ascii="Arial" w:hAnsi="Arial" w:cs="Arial"/>
          <w:sz w:val="22"/>
          <w:szCs w:val="22"/>
        </w:rPr>
      </w:pPr>
    </w:p>
    <w:p w14:paraId="13CBA6FD" w14:textId="77777777" w:rsidR="005D57EB" w:rsidRPr="00C55AEC" w:rsidRDefault="005D57EB" w:rsidP="009D1F56">
      <w:pPr>
        <w:rPr>
          <w:rFonts w:ascii="Arial" w:hAnsi="Arial" w:cs="Arial"/>
          <w:b/>
          <w:sz w:val="22"/>
          <w:szCs w:val="22"/>
        </w:rPr>
      </w:pPr>
    </w:p>
    <w:p w14:paraId="2F767379" w14:textId="77777777" w:rsidR="0029342E" w:rsidRDefault="0029342E" w:rsidP="0029342E">
      <w:pPr>
        <w:rPr>
          <w:rFonts w:ascii="Arial" w:hAnsi="Arial" w:cs="Arial"/>
          <w:sz w:val="22"/>
          <w:szCs w:val="22"/>
        </w:rPr>
      </w:pPr>
      <w:r w:rsidRPr="00C55AEC">
        <w:rPr>
          <w:rFonts w:ascii="Arial" w:hAnsi="Arial" w:cs="Arial"/>
          <w:sz w:val="22"/>
          <w:szCs w:val="22"/>
        </w:rPr>
        <w:t>Please note, if you do not consent to publication, we will treat your response as confidential to the extent of any disclosure that is required by law. In the event we are required by law to make a disclosure of your consultation response, to the extent we are legally permitted to do so, we will give you as much notice as possible prior to such a disclosure and will take into account all reasonable requests made by you in relation to the content of such a disclosure.</w:t>
      </w:r>
    </w:p>
    <w:p w14:paraId="292C9E20" w14:textId="77777777" w:rsidR="006B670F" w:rsidRPr="00C55AEC" w:rsidRDefault="006B670F">
      <w:pPr>
        <w:rPr>
          <w:rFonts w:ascii="Arial" w:hAnsi="Arial" w:cs="Arial"/>
          <w:b/>
          <w:sz w:val="22"/>
          <w:szCs w:val="22"/>
        </w:rPr>
      </w:pPr>
      <w:r w:rsidRPr="00C55AEC">
        <w:rPr>
          <w:rFonts w:ascii="Arial" w:hAnsi="Arial" w:cs="Arial"/>
          <w:b/>
          <w:sz w:val="22"/>
          <w:szCs w:val="22"/>
        </w:rPr>
        <w:br w:type="page"/>
      </w:r>
    </w:p>
    <w:p w14:paraId="131AD82E" w14:textId="5B0588A3" w:rsidR="00F9470E" w:rsidRPr="00F9470E" w:rsidRDefault="00D849F9" w:rsidP="00F9470E">
      <w:pPr>
        <w:rPr>
          <w:rFonts w:ascii="Arial" w:hAnsi="Arial" w:cs="Arial"/>
          <w:sz w:val="22"/>
          <w:szCs w:val="22"/>
        </w:rPr>
      </w:pPr>
      <w:bookmarkStart w:id="0" w:name="_Hlk65140209"/>
      <w:r w:rsidRPr="6CBB947C">
        <w:rPr>
          <w:rFonts w:ascii="Arial" w:hAnsi="Arial" w:cs="Arial"/>
          <w:b/>
          <w:bCs/>
          <w:sz w:val="22"/>
          <w:szCs w:val="22"/>
        </w:rPr>
        <w:lastRenderedPageBreak/>
        <w:t xml:space="preserve">Question </w:t>
      </w:r>
      <w:r>
        <w:rPr>
          <w:rFonts w:ascii="Arial" w:hAnsi="Arial" w:cs="Arial"/>
          <w:b/>
          <w:bCs/>
          <w:sz w:val="22"/>
          <w:szCs w:val="22"/>
        </w:rPr>
        <w:t>1</w:t>
      </w:r>
      <w:r w:rsidRPr="004A1490">
        <w:rPr>
          <w:rFonts w:ascii="Arial" w:hAnsi="Arial" w:cs="Arial"/>
          <w:sz w:val="22"/>
          <w:szCs w:val="22"/>
        </w:rPr>
        <w:t xml:space="preserve">: </w:t>
      </w:r>
      <w:r w:rsidR="00F9470E" w:rsidRPr="00F9470E">
        <w:rPr>
          <w:rFonts w:ascii="Arial" w:hAnsi="Arial" w:cs="Arial"/>
          <w:sz w:val="22"/>
          <w:szCs w:val="22"/>
        </w:rPr>
        <w:t>Clarity and interpretation: To what extent does the revised pricing guidance clearly</w:t>
      </w:r>
      <w:r w:rsidR="00F9470E">
        <w:rPr>
          <w:rFonts w:ascii="Arial" w:hAnsi="Arial" w:cs="Arial"/>
          <w:sz w:val="22"/>
          <w:szCs w:val="22"/>
        </w:rPr>
        <w:t xml:space="preserve"> </w:t>
      </w:r>
      <w:r w:rsidR="00F9470E" w:rsidRPr="00F9470E">
        <w:rPr>
          <w:rFonts w:ascii="Arial" w:hAnsi="Arial" w:cs="Arial"/>
          <w:sz w:val="22"/>
          <w:szCs w:val="22"/>
        </w:rPr>
        <w:t>explain the updated legislative requirements for the step 3 incentive adjustment,</w:t>
      </w:r>
      <w:r w:rsidR="00F9470E">
        <w:rPr>
          <w:rFonts w:ascii="Arial" w:hAnsi="Arial" w:cs="Arial"/>
          <w:sz w:val="22"/>
          <w:szCs w:val="22"/>
        </w:rPr>
        <w:t xml:space="preserve"> </w:t>
      </w:r>
      <w:r w:rsidR="00F9470E" w:rsidRPr="00F9470E">
        <w:rPr>
          <w:rFonts w:ascii="Arial" w:hAnsi="Arial" w:cs="Arial"/>
          <w:sz w:val="22"/>
          <w:szCs w:val="22"/>
        </w:rPr>
        <w:t>including the increased maximum adjustment and the safeguards relating to</w:t>
      </w:r>
      <w:r w:rsidR="00F9470E">
        <w:rPr>
          <w:rFonts w:ascii="Arial" w:hAnsi="Arial" w:cs="Arial"/>
          <w:sz w:val="22"/>
          <w:szCs w:val="22"/>
        </w:rPr>
        <w:t xml:space="preserve"> </w:t>
      </w:r>
      <w:r w:rsidR="00F9470E" w:rsidRPr="00F9470E">
        <w:rPr>
          <w:rFonts w:ascii="Arial" w:hAnsi="Arial" w:cs="Arial"/>
          <w:sz w:val="22"/>
          <w:szCs w:val="22"/>
        </w:rPr>
        <w:t>outcomes, objective verification, and the role of judgement? If you find any aspects</w:t>
      </w:r>
    </w:p>
    <w:p w14:paraId="07E418BB" w14:textId="77777777" w:rsidR="00F9470E" w:rsidRPr="00F9470E" w:rsidRDefault="00F9470E" w:rsidP="00F9470E">
      <w:pPr>
        <w:rPr>
          <w:rFonts w:ascii="Arial" w:hAnsi="Arial" w:cs="Arial"/>
          <w:sz w:val="22"/>
          <w:szCs w:val="22"/>
        </w:rPr>
      </w:pPr>
      <w:r w:rsidRPr="00F9470E">
        <w:rPr>
          <w:rFonts w:ascii="Arial" w:hAnsi="Arial" w:cs="Arial"/>
          <w:sz w:val="22"/>
          <w:szCs w:val="22"/>
        </w:rPr>
        <w:t>are unclear or misleading, please identify them and propose revised wording or</w:t>
      </w:r>
    </w:p>
    <w:p w14:paraId="14C9C310" w14:textId="5495845E" w:rsidR="00D849F9" w:rsidRPr="00D24F9F" w:rsidRDefault="00F9470E" w:rsidP="00F9470E">
      <w:pPr>
        <w:rPr>
          <w:rFonts w:ascii="Arial" w:hAnsi="Arial" w:cs="Arial"/>
          <w:sz w:val="22"/>
          <w:szCs w:val="22"/>
        </w:rPr>
      </w:pPr>
      <w:r w:rsidRPr="00F9470E">
        <w:rPr>
          <w:rFonts w:ascii="Arial" w:hAnsi="Arial" w:cs="Arial"/>
          <w:sz w:val="22"/>
          <w:szCs w:val="22"/>
        </w:rPr>
        <w:t>additional guidance.</w:t>
      </w:r>
    </w:p>
    <w:p w14:paraId="1B4D0A97" w14:textId="77777777" w:rsidR="00D849F9" w:rsidRPr="004A1490" w:rsidRDefault="00D849F9" w:rsidP="00D849F9">
      <w:pPr>
        <w:rPr>
          <w:rFonts w:ascii="Arial" w:hAnsi="Arial" w:cs="Arial"/>
          <w:sz w:val="22"/>
          <w:szCs w:val="22"/>
        </w:rPr>
      </w:pPr>
    </w:p>
    <w:p w14:paraId="7E650898" w14:textId="1810C8C4" w:rsidR="00D849F9" w:rsidRDefault="00B150DF" w:rsidP="00D849F9">
      <w:pPr>
        <w:rPr>
          <w:rFonts w:ascii="Arial" w:hAnsi="Arial" w:cs="Arial"/>
          <w:sz w:val="22"/>
          <w:szCs w:val="22"/>
        </w:rPr>
      </w:pPr>
      <w:r w:rsidRPr="00C55AEC">
        <w:rPr>
          <w:rFonts w:ascii="Arial" w:hAnsi="Arial" w:cs="Arial"/>
          <w:noProof/>
          <w:sz w:val="22"/>
          <w:szCs w:val="22"/>
        </w:rPr>
        <mc:AlternateContent>
          <mc:Choice Requires="wps">
            <w:drawing>
              <wp:inline distT="0" distB="0" distL="0" distR="0" wp14:anchorId="56F2D893" wp14:editId="478C541E">
                <wp:extent cx="5248275" cy="5105400"/>
                <wp:effectExtent l="0" t="0" r="28575" b="19050"/>
                <wp:docPr id="9337065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5105400"/>
                        </a:xfrm>
                        <a:prstGeom prst="rect">
                          <a:avLst/>
                        </a:prstGeom>
                        <a:solidFill>
                          <a:srgbClr val="FFFFFF"/>
                        </a:solidFill>
                        <a:ln w="9525">
                          <a:solidFill>
                            <a:srgbClr val="000000"/>
                          </a:solidFill>
                          <a:miter lim="800000"/>
                          <a:headEnd/>
                          <a:tailEnd/>
                        </a:ln>
                      </wps:spPr>
                      <wps:txbx>
                        <w:txbxContent>
                          <w:p w14:paraId="2F38762E" w14:textId="6E266941" w:rsidR="008D729A" w:rsidRPr="007573DD" w:rsidRDefault="008D729A" w:rsidP="00C9418A">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56F2D893" id="_x0000_s1031" type="#_x0000_t202" style="width:413.25pt;height:4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">
                <v:textbox>
                  <w:txbxContent>
                    <w:p w14:paraId="2F38762E" w14:textId="6E266941" w:rsidR="008D729A" w:rsidRPr="007573DD" w:rsidRDefault="008D729A" w:rsidP="00C9418A">
                      <w:pPr>
                        <w:rPr>
                          <w:rFonts w:ascii="Arial" w:hAnsi="Arial" w:cs="Arial"/>
                        </w:rPr>
                      </w:pPr>
                    </w:p>
                  </w:txbxContent>
                </v:textbox>
                <w10:anchorlock/>
              </v:shape>
            </w:pict>
          </mc:Fallback>
        </mc:AlternateContent>
      </w:r>
    </w:p>
    <w:p w14:paraId="0507B438" w14:textId="77777777" w:rsidR="00D849F9" w:rsidRDefault="00D849F9" w:rsidP="00D849F9">
      <w:pPr>
        <w:rPr>
          <w:rFonts w:ascii="Arial" w:hAnsi="Arial" w:cs="Arial"/>
          <w:sz w:val="22"/>
          <w:szCs w:val="22"/>
        </w:rPr>
      </w:pPr>
    </w:p>
    <w:p w14:paraId="13998BB5" w14:textId="52A0E5F6" w:rsidR="00152AED" w:rsidRDefault="00152AED">
      <w:pPr>
        <w:rPr>
          <w:rFonts w:ascii="Arial" w:hAnsi="Arial" w:cs="Arial"/>
          <w:sz w:val="22"/>
          <w:szCs w:val="22"/>
        </w:rPr>
      </w:pPr>
      <w:r>
        <w:rPr>
          <w:rFonts w:ascii="Arial" w:hAnsi="Arial" w:cs="Arial"/>
          <w:sz w:val="22"/>
          <w:szCs w:val="22"/>
        </w:rPr>
        <w:br w:type="page"/>
      </w:r>
    </w:p>
    <w:p w14:paraId="01A2F83F" w14:textId="77777777" w:rsidR="00D849F9" w:rsidRDefault="00D849F9" w:rsidP="00D849F9">
      <w:pPr>
        <w:rPr>
          <w:rFonts w:ascii="Arial" w:hAnsi="Arial" w:cs="Arial"/>
          <w:sz w:val="22"/>
          <w:szCs w:val="22"/>
        </w:rPr>
      </w:pPr>
    </w:p>
    <w:p w14:paraId="23F94495" w14:textId="5C01AC81" w:rsidR="001D745A" w:rsidRPr="005B5860" w:rsidRDefault="0024449A" w:rsidP="00317D28">
      <w:pPr>
        <w:rPr>
          <w:rStyle w:val="normaltextrun"/>
          <w:rFonts w:ascii="Arial" w:hAnsi="Arial" w:cs="Arial"/>
          <w:b/>
          <w:bCs/>
          <w:sz w:val="22"/>
          <w:szCs w:val="22"/>
          <w:shd w:val="clear" w:color="auto" w:fill="FFFFFF"/>
        </w:rPr>
      </w:pPr>
      <w:r w:rsidRPr="00645190">
        <w:rPr>
          <w:rStyle w:val="normaltextrun"/>
          <w:rFonts w:ascii="Arial" w:hAnsi="Arial" w:cs="Arial"/>
          <w:b/>
          <w:bCs/>
          <w:sz w:val="22"/>
          <w:szCs w:val="22"/>
          <w:shd w:val="clear" w:color="auto" w:fill="FFFFFF"/>
        </w:rPr>
        <w:t xml:space="preserve">Question </w:t>
      </w:r>
      <w:r w:rsidR="00D849F9">
        <w:rPr>
          <w:rStyle w:val="normaltextrun"/>
          <w:rFonts w:ascii="Arial" w:hAnsi="Arial" w:cs="Arial"/>
          <w:b/>
          <w:bCs/>
          <w:sz w:val="22"/>
          <w:szCs w:val="22"/>
          <w:shd w:val="clear" w:color="auto" w:fill="FFFFFF"/>
        </w:rPr>
        <w:t>2</w:t>
      </w:r>
      <w:r w:rsidR="00E637A0">
        <w:rPr>
          <w:rStyle w:val="normaltextrun"/>
          <w:rFonts w:ascii="Arial" w:hAnsi="Arial" w:cs="Arial"/>
          <w:b/>
          <w:bCs/>
          <w:sz w:val="22"/>
          <w:szCs w:val="22"/>
          <w:shd w:val="clear" w:color="auto" w:fill="FFFFFF"/>
        </w:rPr>
        <w:t>:</w:t>
      </w:r>
      <w:r>
        <w:rPr>
          <w:rStyle w:val="normaltextrun"/>
          <w:rFonts w:ascii="Arial" w:hAnsi="Arial" w:cs="Arial"/>
          <w:sz w:val="22"/>
          <w:szCs w:val="22"/>
          <w:shd w:val="clear" w:color="auto" w:fill="FFFFFF"/>
        </w:rPr>
        <w:t xml:space="preserve"> </w:t>
      </w:r>
      <w:r w:rsidR="00317D28" w:rsidRPr="00317D28">
        <w:rPr>
          <w:rStyle w:val="normaltextrun"/>
          <w:rFonts w:ascii="Arial" w:hAnsi="Arial" w:cs="Arial"/>
          <w:sz w:val="22"/>
          <w:szCs w:val="22"/>
          <w:shd w:val="clear" w:color="auto" w:fill="FFFFFF"/>
        </w:rPr>
        <w:t>Reasonableness and public benefit: To what extent does the guidance provide</w:t>
      </w:r>
      <w:r w:rsidR="00317D28">
        <w:rPr>
          <w:rStyle w:val="normaltextrun"/>
          <w:rFonts w:ascii="Arial" w:hAnsi="Arial" w:cs="Arial"/>
          <w:sz w:val="22"/>
          <w:szCs w:val="22"/>
          <w:shd w:val="clear" w:color="auto" w:fill="FFFFFF"/>
        </w:rPr>
        <w:t xml:space="preserve"> </w:t>
      </w:r>
      <w:r w:rsidR="00317D28" w:rsidRPr="00317D28">
        <w:rPr>
          <w:rStyle w:val="normaltextrun"/>
          <w:rFonts w:ascii="Arial" w:hAnsi="Arial" w:cs="Arial"/>
          <w:sz w:val="22"/>
          <w:szCs w:val="22"/>
          <w:shd w:val="clear" w:color="auto" w:fill="FFFFFF"/>
        </w:rPr>
        <w:t>a clear steer for assessing reasonableness and potential public benefit, including</w:t>
      </w:r>
      <w:r w:rsidR="00317D28">
        <w:rPr>
          <w:rStyle w:val="normaltextrun"/>
          <w:rFonts w:ascii="Arial" w:hAnsi="Arial" w:cs="Arial"/>
          <w:sz w:val="22"/>
          <w:szCs w:val="22"/>
          <w:shd w:val="clear" w:color="auto" w:fill="FFFFFF"/>
        </w:rPr>
        <w:t xml:space="preserve"> </w:t>
      </w:r>
      <w:r w:rsidR="00317D28" w:rsidRPr="00317D28">
        <w:rPr>
          <w:rStyle w:val="normaltextrun"/>
          <w:rFonts w:ascii="Arial" w:hAnsi="Arial" w:cs="Arial"/>
          <w:sz w:val="22"/>
          <w:szCs w:val="22"/>
          <w:shd w:val="clear" w:color="auto" w:fill="FFFFFF"/>
        </w:rPr>
        <w:t>where benefits are qualitative, intangible or not readily quantifiable? If you consider</w:t>
      </w:r>
      <w:r w:rsidR="00317D28">
        <w:rPr>
          <w:rStyle w:val="normaltextrun"/>
          <w:rFonts w:ascii="Arial" w:hAnsi="Arial" w:cs="Arial"/>
          <w:sz w:val="22"/>
          <w:szCs w:val="22"/>
          <w:shd w:val="clear" w:color="auto" w:fill="FFFFFF"/>
        </w:rPr>
        <w:t xml:space="preserve"> </w:t>
      </w:r>
      <w:r w:rsidR="00317D28" w:rsidRPr="00317D28">
        <w:rPr>
          <w:rStyle w:val="normaltextrun"/>
          <w:rFonts w:ascii="Arial" w:hAnsi="Arial" w:cs="Arial"/>
          <w:sz w:val="22"/>
          <w:szCs w:val="22"/>
          <w:shd w:val="clear" w:color="auto" w:fill="FFFFFF"/>
        </w:rPr>
        <w:t>improvements are needed, please describe what should change, how and why</w:t>
      </w:r>
      <w:r w:rsidR="00317D28">
        <w:rPr>
          <w:rStyle w:val="normaltextrun"/>
          <w:rFonts w:ascii="Arial" w:hAnsi="Arial" w:cs="Arial"/>
          <w:sz w:val="22"/>
          <w:szCs w:val="22"/>
          <w:shd w:val="clear" w:color="auto" w:fill="FFFFFF"/>
        </w:rPr>
        <w:t>.</w:t>
      </w:r>
    </w:p>
    <w:p w14:paraId="00D77895" w14:textId="77777777" w:rsidR="002E7F9F" w:rsidRPr="00BD4D5A" w:rsidRDefault="002E7F9F" w:rsidP="009D1F56">
      <w:pPr>
        <w:rPr>
          <w:rStyle w:val="normaltextrun"/>
          <w:shd w:val="clear" w:color="auto" w:fill="FFFFFF"/>
        </w:rPr>
      </w:pPr>
    </w:p>
    <w:p w14:paraId="315E7A87" w14:textId="77777777" w:rsidR="004B1ADE" w:rsidRPr="00C55AEC" w:rsidRDefault="004B1ADE" w:rsidP="009D1F56">
      <w:pPr>
        <w:rPr>
          <w:rFonts w:ascii="Arial" w:hAnsi="Arial" w:cs="Arial"/>
          <w:sz w:val="22"/>
          <w:szCs w:val="22"/>
        </w:rPr>
      </w:pPr>
      <w:r w:rsidRPr="00C55AEC">
        <w:rPr>
          <w:rFonts w:ascii="Arial" w:hAnsi="Arial" w:cs="Arial"/>
          <w:sz w:val="22"/>
          <w:szCs w:val="22"/>
        </w:rPr>
        <w:t>Please add comments to support your answer:</w:t>
      </w:r>
    </w:p>
    <w:bookmarkEnd w:id="0"/>
    <w:p w14:paraId="315E7A88" w14:textId="42D403B2" w:rsidR="004B1ADE" w:rsidRDefault="00AB24D7" w:rsidP="009D1F56">
      <w:pPr>
        <w:rPr>
          <w:rFonts w:ascii="Arial" w:hAnsi="Arial" w:cs="Arial"/>
          <w:sz w:val="22"/>
          <w:szCs w:val="22"/>
        </w:rPr>
      </w:pPr>
      <w:r w:rsidRPr="00C55AEC">
        <w:rPr>
          <w:rFonts w:ascii="Arial" w:hAnsi="Arial" w:cs="Arial"/>
          <w:noProof/>
          <w:sz w:val="22"/>
          <w:szCs w:val="22"/>
        </w:rPr>
        <mc:AlternateContent>
          <mc:Choice Requires="wps">
            <w:drawing>
              <wp:inline distT="0" distB="0" distL="0" distR="0" wp14:anchorId="5C3E5AA4" wp14:editId="051FF0C4">
                <wp:extent cx="5486400" cy="6700477"/>
                <wp:effectExtent l="0" t="0" r="19050" b="24765"/>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700477"/>
                        </a:xfrm>
                        <a:prstGeom prst="rect">
                          <a:avLst/>
                        </a:prstGeom>
                        <a:solidFill>
                          <a:srgbClr val="FFFFFF"/>
                        </a:solidFill>
                        <a:ln w="9525">
                          <a:solidFill>
                            <a:srgbClr val="000000"/>
                          </a:solidFill>
                          <a:miter lim="800000"/>
                          <a:headEnd/>
                          <a:tailEnd/>
                        </a:ln>
                      </wps:spPr>
                      <wps:txbx>
                        <w:txbxContent>
                          <w:p w14:paraId="49F0DEB1" w14:textId="77777777" w:rsidR="00152AED" w:rsidRPr="007573DD" w:rsidRDefault="00152AED" w:rsidP="009D1F56">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 w14:anchorId="5C3E5AA4" id="_x0000_s1032" type="#_x0000_t202" style="width:6in;height:5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">
                <v:textbox>
                  <w:txbxContent>
                    <w:p w14:paraId="49F0DEB1" w14:textId="77777777" w:rsidR="00152AED" w:rsidRPr="007573DD" w:rsidRDefault="00152AED" w:rsidP="009D1F56">
                      <w:pPr>
                        <w:rPr>
                          <w:rFonts w:ascii="Arial" w:hAnsi="Arial" w:cs="Arial"/>
                        </w:rPr>
                      </w:pPr>
                    </w:p>
                  </w:txbxContent>
                </v:textbox>
                <w10:anchorlock/>
              </v:shape>
            </w:pict>
          </mc:Fallback>
        </mc:AlternateContent>
      </w:r>
    </w:p>
    <w:p w14:paraId="5A9E94A9" w14:textId="4A70A50F" w:rsidR="001428D0" w:rsidRDefault="001428D0" w:rsidP="009D1F56">
      <w:pPr>
        <w:rPr>
          <w:rFonts w:ascii="Arial" w:hAnsi="Arial" w:cs="Arial"/>
          <w:sz w:val="22"/>
          <w:szCs w:val="22"/>
        </w:rPr>
      </w:pPr>
    </w:p>
    <w:p w14:paraId="7F57B92F" w14:textId="19CBABEF" w:rsidR="00583715" w:rsidRPr="003F4364" w:rsidRDefault="00152AED" w:rsidP="00583715">
      <w:pPr>
        <w:rPr>
          <w:rStyle w:val="normaltextrun"/>
          <w:rFonts w:ascii="Arial" w:hAnsi="Arial" w:cs="Arial"/>
          <w:sz w:val="22"/>
          <w:szCs w:val="22"/>
        </w:rPr>
      </w:pPr>
      <w:r>
        <w:rPr>
          <w:rFonts w:ascii="Arial" w:hAnsi="Arial" w:cs="Arial"/>
          <w:sz w:val="22"/>
          <w:szCs w:val="22"/>
        </w:rPr>
        <w:br w:type="page"/>
      </w:r>
      <w:r w:rsidR="001428D0" w:rsidRPr="005070EF">
        <w:rPr>
          <w:rStyle w:val="normaltextrun"/>
          <w:rFonts w:ascii="Arial" w:hAnsi="Arial" w:cs="Arial"/>
          <w:b/>
          <w:bCs/>
          <w:sz w:val="22"/>
          <w:szCs w:val="22"/>
          <w:shd w:val="clear" w:color="auto" w:fill="FFFFFF"/>
        </w:rPr>
        <w:lastRenderedPageBreak/>
        <w:t xml:space="preserve">Question </w:t>
      </w:r>
      <w:r w:rsidR="00D849F9">
        <w:rPr>
          <w:rStyle w:val="normaltextrun"/>
          <w:rFonts w:ascii="Arial" w:hAnsi="Arial" w:cs="Arial"/>
          <w:b/>
          <w:bCs/>
          <w:sz w:val="22"/>
          <w:szCs w:val="22"/>
          <w:shd w:val="clear" w:color="auto" w:fill="FFFFFF"/>
        </w:rPr>
        <w:t>3</w:t>
      </w:r>
      <w:r w:rsidR="009071CF" w:rsidRPr="00FC489D">
        <w:rPr>
          <w:rStyle w:val="normaltextrun"/>
          <w:rFonts w:ascii="Arial" w:hAnsi="Arial" w:cs="Arial"/>
          <w:b/>
          <w:bCs/>
          <w:sz w:val="22"/>
          <w:szCs w:val="22"/>
          <w:shd w:val="clear" w:color="auto" w:fill="FFFFFF"/>
        </w:rPr>
        <w:t>:</w:t>
      </w:r>
      <w:r w:rsidR="00317D28">
        <w:rPr>
          <w:rStyle w:val="normaltextrun"/>
          <w:rFonts w:ascii="Arial" w:hAnsi="Arial" w:cs="Arial"/>
          <w:sz w:val="22"/>
          <w:szCs w:val="22"/>
          <w:shd w:val="clear" w:color="auto" w:fill="FFFFFF"/>
        </w:rPr>
        <w:t xml:space="preserve"> </w:t>
      </w:r>
      <w:r w:rsidR="00583715" w:rsidRPr="00583715">
        <w:rPr>
          <w:rStyle w:val="normaltextrun"/>
          <w:rFonts w:ascii="Arial" w:hAnsi="Arial" w:cs="Arial"/>
          <w:sz w:val="22"/>
          <w:szCs w:val="22"/>
          <w:shd w:val="clear" w:color="auto" w:fill="FFFFFF"/>
        </w:rPr>
        <w:t>Practical application: Does the guidance support effective, proportionate and</w:t>
      </w:r>
      <w:r w:rsidR="00583715">
        <w:rPr>
          <w:rStyle w:val="normaltextrun"/>
          <w:rFonts w:ascii="Arial" w:hAnsi="Arial" w:cs="Arial"/>
          <w:sz w:val="22"/>
          <w:szCs w:val="22"/>
          <w:shd w:val="clear" w:color="auto" w:fill="FFFFFF"/>
        </w:rPr>
        <w:t xml:space="preserve"> </w:t>
      </w:r>
      <w:r w:rsidR="00583715" w:rsidRPr="00583715">
        <w:rPr>
          <w:rStyle w:val="normaltextrun"/>
          <w:rFonts w:ascii="Arial" w:hAnsi="Arial" w:cs="Arial"/>
          <w:sz w:val="22"/>
          <w:szCs w:val="22"/>
          <w:shd w:val="clear" w:color="auto" w:fill="FFFFFF"/>
        </w:rPr>
        <w:t>operationally realistic use of incentive adjustments in practice? If you consider not,</w:t>
      </w:r>
    </w:p>
    <w:p w14:paraId="6368400D" w14:textId="77777777" w:rsidR="00583715" w:rsidRPr="00583715" w:rsidRDefault="00583715" w:rsidP="00583715">
      <w:pPr>
        <w:rPr>
          <w:rStyle w:val="normaltextrun"/>
          <w:rFonts w:ascii="Arial" w:hAnsi="Arial" w:cs="Arial"/>
          <w:sz w:val="22"/>
          <w:szCs w:val="22"/>
          <w:shd w:val="clear" w:color="auto" w:fill="FFFFFF"/>
        </w:rPr>
      </w:pPr>
      <w:r w:rsidRPr="00583715">
        <w:rPr>
          <w:rStyle w:val="normaltextrun"/>
          <w:rFonts w:ascii="Arial" w:hAnsi="Arial" w:cs="Arial"/>
          <w:sz w:val="22"/>
          <w:szCs w:val="22"/>
          <w:shd w:val="clear" w:color="auto" w:fill="FFFFFF"/>
        </w:rPr>
        <w:t xml:space="preserve">please </w:t>
      </w:r>
      <w:proofErr w:type="gramStart"/>
      <w:r w:rsidRPr="00583715">
        <w:rPr>
          <w:rStyle w:val="normaltextrun"/>
          <w:rFonts w:ascii="Arial" w:hAnsi="Arial" w:cs="Arial"/>
          <w:sz w:val="22"/>
          <w:szCs w:val="22"/>
          <w:shd w:val="clear" w:color="auto" w:fill="FFFFFF"/>
        </w:rPr>
        <w:t>identify</w:t>
      </w:r>
      <w:proofErr w:type="gramEnd"/>
      <w:r w:rsidRPr="00583715">
        <w:rPr>
          <w:rStyle w:val="normaltextrun"/>
          <w:rFonts w:ascii="Arial" w:hAnsi="Arial" w:cs="Arial"/>
          <w:sz w:val="22"/>
          <w:szCs w:val="22"/>
          <w:shd w:val="clear" w:color="auto" w:fill="FFFFFF"/>
        </w:rPr>
        <w:t xml:space="preserve"> any barriers or risks you foresee and suggest how the guidance could</w:t>
      </w:r>
    </w:p>
    <w:p w14:paraId="67CA7B14" w14:textId="316E15DB" w:rsidR="001428D0" w:rsidRPr="00CF3616" w:rsidRDefault="00583715" w:rsidP="00583715">
      <w:r w:rsidRPr="00583715">
        <w:rPr>
          <w:rStyle w:val="normaltextrun"/>
          <w:rFonts w:ascii="Arial" w:hAnsi="Arial" w:cs="Arial"/>
          <w:sz w:val="22"/>
          <w:szCs w:val="22"/>
          <w:shd w:val="clear" w:color="auto" w:fill="FFFFFF"/>
        </w:rPr>
        <w:t>be improved to address them (including examples where helpful).</w:t>
      </w:r>
    </w:p>
    <w:p w14:paraId="376FF4EE" w14:textId="77777777" w:rsidR="00645190" w:rsidRPr="00FC489D" w:rsidRDefault="00645190" w:rsidP="001428D0">
      <w:pPr>
        <w:rPr>
          <w:rStyle w:val="normaltextrun"/>
          <w:rFonts w:ascii="Arial" w:hAnsi="Arial" w:cs="Arial"/>
          <w:sz w:val="22"/>
          <w:szCs w:val="22"/>
          <w:shd w:val="clear" w:color="auto" w:fill="FFFFFF"/>
        </w:rPr>
      </w:pPr>
      <w:bookmarkStart w:id="1" w:name="_Hlk65140469"/>
    </w:p>
    <w:p w14:paraId="5E627E97" w14:textId="01A817C2" w:rsidR="00480391" w:rsidRDefault="001428D0" w:rsidP="001428D0">
      <w:pPr>
        <w:rPr>
          <w:rStyle w:val="normaltextrun"/>
          <w:rFonts w:ascii="Arial" w:hAnsi="Arial" w:cs="Arial"/>
          <w:sz w:val="22"/>
          <w:szCs w:val="22"/>
          <w:shd w:val="clear" w:color="auto" w:fill="FFFFFF"/>
        </w:rPr>
      </w:pPr>
      <w:r w:rsidRPr="00645190">
        <w:rPr>
          <w:rStyle w:val="normaltextrun"/>
          <w:rFonts w:ascii="Arial" w:hAnsi="Arial" w:cs="Arial"/>
          <w:sz w:val="22"/>
          <w:szCs w:val="22"/>
          <w:shd w:val="clear" w:color="auto" w:fill="FFFFFF"/>
        </w:rPr>
        <w:t>Please add comments to support your answer:</w:t>
      </w:r>
      <w:bookmarkEnd w:id="1"/>
    </w:p>
    <w:p w14:paraId="28A40BC0" w14:textId="181C5C49" w:rsidR="00480391" w:rsidRDefault="00B150DF" w:rsidP="001428D0">
      <w:pPr>
        <w:rPr>
          <w:rStyle w:val="normaltextrun"/>
          <w:rFonts w:ascii="Arial" w:hAnsi="Arial" w:cs="Arial"/>
          <w:sz w:val="22"/>
          <w:szCs w:val="22"/>
          <w:shd w:val="clear" w:color="auto" w:fill="FFFFFF"/>
        </w:rPr>
      </w:pPr>
      <w:r w:rsidRPr="00C55AEC">
        <w:rPr>
          <w:rFonts w:ascii="Arial" w:hAnsi="Arial" w:cs="Arial"/>
          <w:noProof/>
          <w:sz w:val="22"/>
          <w:szCs w:val="22"/>
        </w:rPr>
        <mc:AlternateContent>
          <mc:Choice Requires="wps">
            <w:drawing>
              <wp:inline distT="0" distB="0" distL="0" distR="0" wp14:anchorId="130D2B1F" wp14:editId="67A5EEF6">
                <wp:extent cx="5248275" cy="6270171"/>
                <wp:effectExtent l="0" t="0" r="28575" b="16510"/>
                <wp:docPr id="1080871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6270171"/>
                        </a:xfrm>
                        <a:prstGeom prst="rect">
                          <a:avLst/>
                        </a:prstGeom>
                        <a:solidFill>
                          <a:srgbClr val="FFFFFF"/>
                        </a:solidFill>
                        <a:ln w="9525">
                          <a:solidFill>
                            <a:srgbClr val="000000"/>
                          </a:solidFill>
                          <a:miter lim="800000"/>
                          <a:headEnd/>
                          <a:tailEnd/>
                        </a:ln>
                      </wps:spPr>
                      <wps:txbx>
                        <w:txbxContent>
                          <w:p w14:paraId="45D0A640" w14:textId="77777777" w:rsidR="003E6F59" w:rsidRDefault="003E6F59" w:rsidP="00B150DF"/>
                        </w:txbxContent>
                      </wps:txbx>
                      <wps:bodyPr rot="0" vert="horz" wrap="square" lIns="91440" tIns="45720" rIns="91440" bIns="45720" anchor="t" anchorCtr="0">
                        <a:noAutofit/>
                      </wps:bodyPr>
                    </wps:wsp>
                  </a:graphicData>
                </a:graphic>
              </wp:inline>
            </w:drawing>
          </mc:Choice>
          <mc:Fallback>
            <w:pict>
              <v:shape w14:anchorId="130D2B1F" id="_x0000_s1033" type="#_x0000_t202" style="width:413.25pt;height:49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">
                <v:textbox>
                  <w:txbxContent>
                    <w:p w14:paraId="45D0A640" w14:textId="77777777" w:rsidR="003E6F59" w:rsidRDefault="003E6F59" w:rsidP="00B150DF"/>
                  </w:txbxContent>
                </v:textbox>
                <w10:anchorlock/>
              </v:shape>
            </w:pict>
          </mc:Fallback>
        </mc:AlternateContent>
      </w:r>
    </w:p>
    <w:p w14:paraId="500DADC0" w14:textId="4A9A9601" w:rsidR="0044752B" w:rsidRDefault="0044752B" w:rsidP="00D849F9">
      <w:pPr>
        <w:rPr>
          <w:rFonts w:ascii="Arial" w:hAnsi="Arial" w:cs="Arial"/>
          <w:sz w:val="22"/>
          <w:szCs w:val="22"/>
        </w:rPr>
      </w:pPr>
    </w:p>
    <w:p w14:paraId="58CB67FB" w14:textId="333171CA" w:rsidR="00BC64C1" w:rsidRPr="0011149A" w:rsidRDefault="00760A5B" w:rsidP="00D849F9">
      <w:pPr>
        <w:rPr>
          <w:rFonts w:ascii="Arial" w:hAnsi="Arial" w:cs="Arial"/>
          <w:szCs w:val="20"/>
        </w:rPr>
      </w:pPr>
      <w:r w:rsidRPr="0011149A">
        <w:rPr>
          <w:rFonts w:ascii="Arial" w:hAnsi="Arial" w:cs="Arial"/>
          <w:szCs w:val="20"/>
        </w:rPr>
        <w:t xml:space="preserve"> </w:t>
      </w:r>
    </w:p>
    <w:sectPr w:rsidR="00BC64C1" w:rsidRPr="0011149A" w:rsidSect="00084309">
      <w:pgSz w:w="11906" w:h="16838" w:code="9"/>
      <w:pgMar w:top="1985" w:right="1701" w:bottom="1418" w:left="170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1CDF8" w14:textId="77777777" w:rsidR="00992F06" w:rsidRDefault="00992F06" w:rsidP="009D1F56">
      <w:r>
        <w:separator/>
      </w:r>
    </w:p>
  </w:endnote>
  <w:endnote w:type="continuationSeparator" w:id="0">
    <w:p w14:paraId="2061777F" w14:textId="77777777" w:rsidR="00992F06" w:rsidRDefault="00992F06" w:rsidP="009D1F56">
      <w:r>
        <w:continuationSeparator/>
      </w:r>
    </w:p>
  </w:endnote>
  <w:endnote w:type="continuationNotice" w:id="1">
    <w:p w14:paraId="560B13FD" w14:textId="77777777" w:rsidR="00992F06" w:rsidRDefault="00992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Neue">
    <w:altName w:val="Arial"/>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94DBE" w14:textId="77777777" w:rsidR="00992F06" w:rsidRDefault="00992F06" w:rsidP="009D1F56">
      <w:r>
        <w:separator/>
      </w:r>
    </w:p>
  </w:footnote>
  <w:footnote w:type="continuationSeparator" w:id="0">
    <w:p w14:paraId="0DFEEA82" w14:textId="77777777" w:rsidR="00992F06" w:rsidRDefault="00992F06" w:rsidP="009D1F56">
      <w:r>
        <w:continuationSeparator/>
      </w:r>
    </w:p>
  </w:footnote>
  <w:footnote w:type="continuationNotice" w:id="1">
    <w:p w14:paraId="01D3BABC" w14:textId="77777777" w:rsidR="00992F06" w:rsidRDefault="00992F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5F27"/>
    <w:multiLevelType w:val="hybridMultilevel"/>
    <w:tmpl w:val="22185B4C"/>
    <w:lvl w:ilvl="0" w:tplc="16D42CD4">
      <w:numFmt w:val="bullet"/>
      <w:lvlText w:val="•"/>
      <w:lvlJc w:val="left"/>
      <w:pPr>
        <w:ind w:left="720" w:hanging="360"/>
      </w:pPr>
      <w:rPr>
        <w:rFonts w:ascii="HelveticaNeue" w:eastAsia="Times New Roman" w:hAnsi="HelveticaNeue" w:cs="HelveticaNeu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12F5B"/>
    <w:multiLevelType w:val="hybridMultilevel"/>
    <w:tmpl w:val="C05C2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06D9F"/>
    <w:multiLevelType w:val="multilevel"/>
    <w:tmpl w:val="CD3E3D78"/>
    <w:lvl w:ilvl="0">
      <w:start w:val="1"/>
      <w:numFmt w:val="decimal"/>
      <w:pStyle w:val="Heading1"/>
      <w:lvlText w:val="%1"/>
      <w:lvlJc w:val="left"/>
      <w:pPr>
        <w:tabs>
          <w:tab w:val="num" w:pos="709"/>
        </w:tabs>
        <w:ind w:left="709" w:hanging="709"/>
      </w:pPr>
      <w:rPr>
        <w:rFonts w:cs="Times New Roman" w:hint="default"/>
      </w:rPr>
    </w:lvl>
    <w:lvl w:ilvl="1">
      <w:start w:val="1"/>
      <w:numFmt w:val="decimal"/>
      <w:pStyle w:val="Heading2"/>
      <w:lvlText w:val="%1.%2"/>
      <w:lvlJc w:val="left"/>
      <w:pPr>
        <w:tabs>
          <w:tab w:val="num" w:pos="709"/>
        </w:tabs>
        <w:ind w:left="709" w:hanging="709"/>
      </w:pPr>
      <w:rPr>
        <w:rFonts w:cs="Times New Roman" w:hint="default"/>
      </w:rPr>
    </w:lvl>
    <w:lvl w:ilvl="2">
      <w:start w:val="1"/>
      <w:numFmt w:val="decimal"/>
      <w:pStyle w:val="Heading3"/>
      <w:lvlText w:val="%1.%2.%3"/>
      <w:lvlJc w:val="left"/>
      <w:pPr>
        <w:tabs>
          <w:tab w:val="num" w:pos="709"/>
        </w:tabs>
        <w:ind w:left="709" w:hanging="709"/>
      </w:pPr>
      <w:rPr>
        <w:rFonts w:cs="Times New Roman" w:hint="default"/>
      </w:rPr>
    </w:lvl>
    <w:lvl w:ilvl="3">
      <w:start w:val="1"/>
      <w:numFmt w:val="lowerLetter"/>
      <w:pStyle w:val="Heading4"/>
      <w:lvlText w:val="(%4)"/>
      <w:lvlJc w:val="left"/>
      <w:pPr>
        <w:tabs>
          <w:tab w:val="num" w:pos="1417"/>
        </w:tabs>
        <w:ind w:left="1417" w:hanging="708"/>
      </w:pPr>
      <w:rPr>
        <w:rFonts w:cs="Times New Roman" w:hint="default"/>
      </w:rPr>
    </w:lvl>
    <w:lvl w:ilvl="4">
      <w:start w:val="1"/>
      <w:numFmt w:val="bullet"/>
      <w:pStyle w:val="Heading5"/>
      <w:lvlText w:val="•"/>
      <w:lvlJc w:val="left"/>
      <w:pPr>
        <w:tabs>
          <w:tab w:val="num" w:pos="2126"/>
        </w:tabs>
        <w:ind w:left="2126" w:hanging="709"/>
      </w:pPr>
      <w:rPr>
        <w:rFonts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2EEC3F04"/>
    <w:multiLevelType w:val="hybridMultilevel"/>
    <w:tmpl w:val="651A2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9A234B"/>
    <w:multiLevelType w:val="multilevel"/>
    <w:tmpl w:val="F45AAAA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642353F"/>
    <w:multiLevelType w:val="hybridMultilevel"/>
    <w:tmpl w:val="01BE575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44182061"/>
    <w:multiLevelType w:val="hybridMultilevel"/>
    <w:tmpl w:val="A8100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DE07E5"/>
    <w:multiLevelType w:val="multilevel"/>
    <w:tmpl w:val="83D8883E"/>
    <w:lvl w:ilvl="0">
      <w:start w:val="1"/>
      <w:numFmt w:val="decimal"/>
      <w:lvlRestart w:val="0"/>
      <w:pStyle w:val="Heading"/>
      <w:lvlText w:val="%1."/>
      <w:lvlJc w:val="left"/>
      <w:pPr>
        <w:tabs>
          <w:tab w:val="num" w:pos="567"/>
        </w:tabs>
        <w:ind w:left="567" w:hanging="567"/>
      </w:pPr>
      <w:rPr>
        <w:sz w:val="24"/>
      </w:rPr>
    </w:lvl>
    <w:lvl w:ilvl="1">
      <w:start w:val="1"/>
      <w:numFmt w:val="decimal"/>
      <w:lvlText w:val="%1.%2."/>
      <w:lvlJc w:val="left"/>
      <w:pPr>
        <w:tabs>
          <w:tab w:val="num" w:pos="567"/>
        </w:tabs>
        <w:ind w:left="567" w:hanging="567"/>
      </w:pPr>
      <w:rPr>
        <w:b w:val="0"/>
        <w:i w:val="0"/>
        <w:color w:val="auto"/>
        <w:sz w:val="24"/>
      </w:rPr>
    </w:lvl>
    <w:lvl w:ilvl="2">
      <w:start w:val="1"/>
      <w:numFmt w:val="lowerLetter"/>
      <w:lvlText w:val="%3)"/>
      <w:lvlJc w:val="left"/>
      <w:pPr>
        <w:tabs>
          <w:tab w:val="num" w:pos="1020"/>
        </w:tabs>
        <w:ind w:left="1020" w:hanging="453"/>
      </w:pPr>
      <w:rPr>
        <w:color w:val="auto"/>
      </w:rPr>
    </w:lvl>
    <w:lvl w:ilvl="3">
      <w:start w:val="1"/>
      <w:numFmt w:val="bullet"/>
      <w:lvlText w:val=""/>
      <w:lvlJc w:val="left"/>
      <w:pPr>
        <w:tabs>
          <w:tab w:val="num" w:pos="1531"/>
        </w:tabs>
        <w:ind w:left="1531" w:hanging="511"/>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931283F"/>
    <w:multiLevelType w:val="hybridMultilevel"/>
    <w:tmpl w:val="C88AF0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7A0732"/>
    <w:multiLevelType w:val="hybridMultilevel"/>
    <w:tmpl w:val="3B4E8700"/>
    <w:lvl w:ilvl="0" w:tplc="AB683826">
      <w:start w:val="1"/>
      <w:numFmt w:val="decimal"/>
      <w:lvlText w:val="Question %1."/>
      <w:lvlJc w:val="left"/>
      <w:pPr>
        <w:ind w:left="360" w:hanging="360"/>
      </w:pPr>
      <w:rPr>
        <w:rFonts w:ascii="Arial" w:hAnsi="Arial" w:cs="Arial" w:hint="default"/>
        <w:sz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3081BF2"/>
    <w:multiLevelType w:val="hybridMultilevel"/>
    <w:tmpl w:val="8050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0554DF"/>
    <w:multiLevelType w:val="multilevel"/>
    <w:tmpl w:val="82764E3C"/>
    <w:lvl w:ilvl="0">
      <w:start w:val="1"/>
      <w:numFmt w:val="none"/>
      <w:suff w:val="nothing"/>
      <w:lvlText w:val=""/>
      <w:lvlJc w:val="left"/>
      <w:rPr>
        <w:rFonts w:cs="Times New Roman" w:hint="default"/>
      </w:rPr>
    </w:lvl>
    <w:lvl w:ilvl="1">
      <w:start w:val="1"/>
      <w:numFmt w:val="decimal"/>
      <w:lvlRestart w:val="0"/>
      <w:lvlText w:val="%1%2."/>
      <w:lvlJc w:val="left"/>
      <w:pPr>
        <w:tabs>
          <w:tab w:val="num" w:pos="567"/>
        </w:tabs>
        <w:ind w:left="567" w:hanging="567"/>
      </w:pPr>
      <w:rPr>
        <w:rFonts w:cs="Times New Roman" w:hint="default"/>
      </w:rPr>
    </w:lvl>
    <w:lvl w:ilvl="2">
      <w:start w:val="1"/>
      <w:numFmt w:val="decimal"/>
      <w:lvlText w:val="%2.%3"/>
      <w:lvlJc w:val="left"/>
      <w:pPr>
        <w:tabs>
          <w:tab w:val="num" w:pos="567"/>
        </w:tabs>
        <w:ind w:left="567" w:hanging="567"/>
      </w:pPr>
      <w:rPr>
        <w:rFonts w:ascii="Arial" w:hAnsi="Arial" w:cs="Times New Roman" w:hint="default"/>
        <w:b w:val="0"/>
        <w:i w:val="0"/>
        <w:sz w:val="22"/>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12" w15:restartNumberingAfterBreak="0">
    <w:nsid w:val="568C72E7"/>
    <w:multiLevelType w:val="hybridMultilevel"/>
    <w:tmpl w:val="8C6A2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B22CFE"/>
    <w:multiLevelType w:val="hybridMultilevel"/>
    <w:tmpl w:val="0DF6EBD8"/>
    <w:lvl w:ilvl="0" w:tplc="4D622B0E">
      <w:start w:val="1"/>
      <w:numFmt w:val="decimal"/>
      <w:lvlText w:val="%1."/>
      <w:lvlJc w:val="left"/>
      <w:pPr>
        <w:ind w:left="360" w:hanging="360"/>
      </w:pPr>
      <w:rPr>
        <w:rFonts w:ascii="Arial" w:hAnsi="Arial" w:cs="Arial"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54561F6"/>
    <w:multiLevelType w:val="hybridMultilevel"/>
    <w:tmpl w:val="CEB23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C94E89"/>
    <w:multiLevelType w:val="hybridMultilevel"/>
    <w:tmpl w:val="647A25F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77AA14F6"/>
    <w:multiLevelType w:val="multilevel"/>
    <w:tmpl w:val="299470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DC42815"/>
    <w:multiLevelType w:val="hybridMultilevel"/>
    <w:tmpl w:val="E850F7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4685142">
    <w:abstractNumId w:val="2"/>
  </w:num>
  <w:num w:numId="2" w16cid:durableId="249042550">
    <w:abstractNumId w:val="2"/>
  </w:num>
  <w:num w:numId="3" w16cid:durableId="437651072">
    <w:abstractNumId w:val="2"/>
  </w:num>
  <w:num w:numId="4" w16cid:durableId="1622569313">
    <w:abstractNumId w:val="2"/>
  </w:num>
  <w:num w:numId="5" w16cid:durableId="1547180433">
    <w:abstractNumId w:val="2"/>
  </w:num>
  <w:num w:numId="6" w16cid:durableId="405614130">
    <w:abstractNumId w:val="2"/>
  </w:num>
  <w:num w:numId="7" w16cid:durableId="420487633">
    <w:abstractNumId w:val="2"/>
  </w:num>
  <w:num w:numId="8" w16cid:durableId="1214852553">
    <w:abstractNumId w:val="2"/>
  </w:num>
  <w:num w:numId="9" w16cid:durableId="671220752">
    <w:abstractNumId w:val="2"/>
  </w:num>
  <w:num w:numId="10" w16cid:durableId="656617076">
    <w:abstractNumId w:val="2"/>
  </w:num>
  <w:num w:numId="11" w16cid:durableId="1406992509">
    <w:abstractNumId w:val="2"/>
  </w:num>
  <w:num w:numId="12" w16cid:durableId="377121498">
    <w:abstractNumId w:val="2"/>
  </w:num>
  <w:num w:numId="13" w16cid:durableId="2145930788">
    <w:abstractNumId w:val="2"/>
  </w:num>
  <w:num w:numId="14" w16cid:durableId="477918843">
    <w:abstractNumId w:val="2"/>
  </w:num>
  <w:num w:numId="15" w16cid:durableId="501242635">
    <w:abstractNumId w:val="2"/>
  </w:num>
  <w:num w:numId="16" w16cid:durableId="1192383446">
    <w:abstractNumId w:val="2"/>
  </w:num>
  <w:num w:numId="17" w16cid:durableId="212084358">
    <w:abstractNumId w:val="2"/>
  </w:num>
  <w:num w:numId="18" w16cid:durableId="169806402">
    <w:abstractNumId w:val="2"/>
  </w:num>
  <w:num w:numId="19" w16cid:durableId="1962958696">
    <w:abstractNumId w:val="2"/>
  </w:num>
  <w:num w:numId="20" w16cid:durableId="16734357">
    <w:abstractNumId w:val="2"/>
  </w:num>
  <w:num w:numId="21" w16cid:durableId="3826051">
    <w:abstractNumId w:val="11"/>
  </w:num>
  <w:num w:numId="22" w16cid:durableId="26830582">
    <w:abstractNumId w:val="5"/>
  </w:num>
  <w:num w:numId="23" w16cid:durableId="1645157839">
    <w:abstractNumId w:val="15"/>
  </w:num>
  <w:num w:numId="24" w16cid:durableId="414210177">
    <w:abstractNumId w:val="6"/>
  </w:num>
  <w:num w:numId="25" w16cid:durableId="1627269851">
    <w:abstractNumId w:val="0"/>
  </w:num>
  <w:num w:numId="26" w16cid:durableId="1675112767">
    <w:abstractNumId w:val="17"/>
  </w:num>
  <w:num w:numId="27" w16cid:durableId="1713459427">
    <w:abstractNumId w:val="9"/>
  </w:num>
  <w:num w:numId="28" w16cid:durableId="955141546">
    <w:abstractNumId w:val="14"/>
  </w:num>
  <w:num w:numId="29" w16cid:durableId="1243612168">
    <w:abstractNumId w:val="1"/>
  </w:num>
  <w:num w:numId="30" w16cid:durableId="44377419">
    <w:abstractNumId w:val="10"/>
  </w:num>
  <w:num w:numId="31" w16cid:durableId="456024129">
    <w:abstractNumId w:val="4"/>
  </w:num>
  <w:num w:numId="32" w16cid:durableId="331682321">
    <w:abstractNumId w:val="7"/>
  </w:num>
  <w:num w:numId="33" w16cid:durableId="1365667908">
    <w:abstractNumId w:val="13"/>
  </w:num>
  <w:num w:numId="34" w16cid:durableId="325405686">
    <w:abstractNumId w:val="16"/>
  </w:num>
  <w:num w:numId="35" w16cid:durableId="103696651">
    <w:abstractNumId w:val="3"/>
  </w:num>
  <w:num w:numId="36" w16cid:durableId="242185846">
    <w:abstractNumId w:val="12"/>
  </w:num>
  <w:num w:numId="37" w16cid:durableId="17373185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F56"/>
    <w:rsid w:val="00000A14"/>
    <w:rsid w:val="00002687"/>
    <w:rsid w:val="00007E77"/>
    <w:rsid w:val="000106BC"/>
    <w:rsid w:val="00012D09"/>
    <w:rsid w:val="00016C77"/>
    <w:rsid w:val="00023D4B"/>
    <w:rsid w:val="0002602E"/>
    <w:rsid w:val="00026A2A"/>
    <w:rsid w:val="000277D8"/>
    <w:rsid w:val="000311CE"/>
    <w:rsid w:val="00031732"/>
    <w:rsid w:val="000321FE"/>
    <w:rsid w:val="00033212"/>
    <w:rsid w:val="000371CB"/>
    <w:rsid w:val="00037C69"/>
    <w:rsid w:val="00045557"/>
    <w:rsid w:val="000472B7"/>
    <w:rsid w:val="00051517"/>
    <w:rsid w:val="000517D1"/>
    <w:rsid w:val="00052F72"/>
    <w:rsid w:val="00055D11"/>
    <w:rsid w:val="0005635E"/>
    <w:rsid w:val="00060083"/>
    <w:rsid w:val="000606D3"/>
    <w:rsid w:val="000619DA"/>
    <w:rsid w:val="00062C9F"/>
    <w:rsid w:val="00063111"/>
    <w:rsid w:val="000648B4"/>
    <w:rsid w:val="00065096"/>
    <w:rsid w:val="00065846"/>
    <w:rsid w:val="00066AAC"/>
    <w:rsid w:val="00066B70"/>
    <w:rsid w:val="0007044B"/>
    <w:rsid w:val="00072336"/>
    <w:rsid w:val="000737DE"/>
    <w:rsid w:val="000739EC"/>
    <w:rsid w:val="00074E28"/>
    <w:rsid w:val="00076037"/>
    <w:rsid w:val="00080FC5"/>
    <w:rsid w:val="00081CCB"/>
    <w:rsid w:val="00083299"/>
    <w:rsid w:val="00083916"/>
    <w:rsid w:val="00084309"/>
    <w:rsid w:val="00085F6B"/>
    <w:rsid w:val="00087252"/>
    <w:rsid w:val="000873A2"/>
    <w:rsid w:val="000877E9"/>
    <w:rsid w:val="00091CE9"/>
    <w:rsid w:val="00093CE4"/>
    <w:rsid w:val="000940A8"/>
    <w:rsid w:val="000943D1"/>
    <w:rsid w:val="0009641C"/>
    <w:rsid w:val="00096D60"/>
    <w:rsid w:val="000A082D"/>
    <w:rsid w:val="000A1283"/>
    <w:rsid w:val="000A1536"/>
    <w:rsid w:val="000A4827"/>
    <w:rsid w:val="000A5000"/>
    <w:rsid w:val="000A7A91"/>
    <w:rsid w:val="000B18D7"/>
    <w:rsid w:val="000B2A4E"/>
    <w:rsid w:val="000B64DD"/>
    <w:rsid w:val="000B7B4F"/>
    <w:rsid w:val="000C0173"/>
    <w:rsid w:val="000C022C"/>
    <w:rsid w:val="000C0E1F"/>
    <w:rsid w:val="000C2DD8"/>
    <w:rsid w:val="000C2E2B"/>
    <w:rsid w:val="000C3306"/>
    <w:rsid w:val="000C3708"/>
    <w:rsid w:val="000C3D77"/>
    <w:rsid w:val="000C4BDC"/>
    <w:rsid w:val="000C6158"/>
    <w:rsid w:val="000C70AA"/>
    <w:rsid w:val="000C7881"/>
    <w:rsid w:val="000D1094"/>
    <w:rsid w:val="000D2C41"/>
    <w:rsid w:val="000D42E8"/>
    <w:rsid w:val="000D487D"/>
    <w:rsid w:val="000E0E58"/>
    <w:rsid w:val="000E5962"/>
    <w:rsid w:val="000E633B"/>
    <w:rsid w:val="000E7068"/>
    <w:rsid w:val="000E71FC"/>
    <w:rsid w:val="000E78D4"/>
    <w:rsid w:val="000E7922"/>
    <w:rsid w:val="000F0E5C"/>
    <w:rsid w:val="000F2FB2"/>
    <w:rsid w:val="000F32EB"/>
    <w:rsid w:val="00101B6B"/>
    <w:rsid w:val="00106249"/>
    <w:rsid w:val="001078AB"/>
    <w:rsid w:val="0011149A"/>
    <w:rsid w:val="001130A0"/>
    <w:rsid w:val="0011468F"/>
    <w:rsid w:val="00114D1C"/>
    <w:rsid w:val="001156AE"/>
    <w:rsid w:val="00116C95"/>
    <w:rsid w:val="0011782C"/>
    <w:rsid w:val="00120065"/>
    <w:rsid w:val="00120837"/>
    <w:rsid w:val="00121243"/>
    <w:rsid w:val="00121452"/>
    <w:rsid w:val="00121601"/>
    <w:rsid w:val="00121C97"/>
    <w:rsid w:val="0012200D"/>
    <w:rsid w:val="001220C3"/>
    <w:rsid w:val="0012234C"/>
    <w:rsid w:val="0012323F"/>
    <w:rsid w:val="001345C3"/>
    <w:rsid w:val="00135E9B"/>
    <w:rsid w:val="001401CD"/>
    <w:rsid w:val="00140279"/>
    <w:rsid w:val="001405D9"/>
    <w:rsid w:val="001423DA"/>
    <w:rsid w:val="001428D0"/>
    <w:rsid w:val="00143152"/>
    <w:rsid w:val="00145506"/>
    <w:rsid w:val="001470CD"/>
    <w:rsid w:val="00147F49"/>
    <w:rsid w:val="00151457"/>
    <w:rsid w:val="00152AED"/>
    <w:rsid w:val="00154DFB"/>
    <w:rsid w:val="001564DE"/>
    <w:rsid w:val="00157252"/>
    <w:rsid w:val="00160255"/>
    <w:rsid w:val="00161309"/>
    <w:rsid w:val="0016134D"/>
    <w:rsid w:val="001657D3"/>
    <w:rsid w:val="001749BA"/>
    <w:rsid w:val="00176159"/>
    <w:rsid w:val="001778B2"/>
    <w:rsid w:val="0018047E"/>
    <w:rsid w:val="001816DB"/>
    <w:rsid w:val="00181C11"/>
    <w:rsid w:val="001829B0"/>
    <w:rsid w:val="00182D9D"/>
    <w:rsid w:val="0018335F"/>
    <w:rsid w:val="00184122"/>
    <w:rsid w:val="001943D7"/>
    <w:rsid w:val="0019661C"/>
    <w:rsid w:val="00196840"/>
    <w:rsid w:val="001A1E72"/>
    <w:rsid w:val="001A25B0"/>
    <w:rsid w:val="001A25C8"/>
    <w:rsid w:val="001A680E"/>
    <w:rsid w:val="001B0141"/>
    <w:rsid w:val="001B13BC"/>
    <w:rsid w:val="001B4637"/>
    <w:rsid w:val="001B558E"/>
    <w:rsid w:val="001B59C8"/>
    <w:rsid w:val="001B5FEE"/>
    <w:rsid w:val="001B6007"/>
    <w:rsid w:val="001B6891"/>
    <w:rsid w:val="001C02AB"/>
    <w:rsid w:val="001C26C6"/>
    <w:rsid w:val="001C5E35"/>
    <w:rsid w:val="001C6F28"/>
    <w:rsid w:val="001C75A0"/>
    <w:rsid w:val="001D16A9"/>
    <w:rsid w:val="001D2DD5"/>
    <w:rsid w:val="001D362C"/>
    <w:rsid w:val="001D3E86"/>
    <w:rsid w:val="001D4BF9"/>
    <w:rsid w:val="001D540A"/>
    <w:rsid w:val="001D55F1"/>
    <w:rsid w:val="001D587A"/>
    <w:rsid w:val="001D5F30"/>
    <w:rsid w:val="001D6AA8"/>
    <w:rsid w:val="001D745A"/>
    <w:rsid w:val="001E07A8"/>
    <w:rsid w:val="001E0AAD"/>
    <w:rsid w:val="001E3A02"/>
    <w:rsid w:val="001E7131"/>
    <w:rsid w:val="001F126E"/>
    <w:rsid w:val="001F1563"/>
    <w:rsid w:val="001F26E4"/>
    <w:rsid w:val="001F3C86"/>
    <w:rsid w:val="001F505A"/>
    <w:rsid w:val="001F5F84"/>
    <w:rsid w:val="001F7E92"/>
    <w:rsid w:val="0020092C"/>
    <w:rsid w:val="00201150"/>
    <w:rsid w:val="00201ED3"/>
    <w:rsid w:val="00202304"/>
    <w:rsid w:val="00202BE7"/>
    <w:rsid w:val="002034BB"/>
    <w:rsid w:val="002046EF"/>
    <w:rsid w:val="0020789F"/>
    <w:rsid w:val="00207EF3"/>
    <w:rsid w:val="00210547"/>
    <w:rsid w:val="00214B17"/>
    <w:rsid w:val="00221ED6"/>
    <w:rsid w:val="00222469"/>
    <w:rsid w:val="00224DC7"/>
    <w:rsid w:val="00225CFA"/>
    <w:rsid w:val="002266A9"/>
    <w:rsid w:val="0023213E"/>
    <w:rsid w:val="0023381D"/>
    <w:rsid w:val="002354D6"/>
    <w:rsid w:val="00235EE3"/>
    <w:rsid w:val="00237EC1"/>
    <w:rsid w:val="00242750"/>
    <w:rsid w:val="00242786"/>
    <w:rsid w:val="002435B9"/>
    <w:rsid w:val="0024407B"/>
    <w:rsid w:val="002442E5"/>
    <w:rsid w:val="0024449A"/>
    <w:rsid w:val="0024786F"/>
    <w:rsid w:val="00257F17"/>
    <w:rsid w:val="00260A9A"/>
    <w:rsid w:val="0026199F"/>
    <w:rsid w:val="00261A55"/>
    <w:rsid w:val="00262ADE"/>
    <w:rsid w:val="00263B52"/>
    <w:rsid w:val="002663FB"/>
    <w:rsid w:val="00270866"/>
    <w:rsid w:val="0027093F"/>
    <w:rsid w:val="00270B5B"/>
    <w:rsid w:val="0027515C"/>
    <w:rsid w:val="00280434"/>
    <w:rsid w:val="0028049E"/>
    <w:rsid w:val="00280CEE"/>
    <w:rsid w:val="0028148E"/>
    <w:rsid w:val="00282A18"/>
    <w:rsid w:val="00282C51"/>
    <w:rsid w:val="00282F8E"/>
    <w:rsid w:val="002831C2"/>
    <w:rsid w:val="00283ACA"/>
    <w:rsid w:val="00284992"/>
    <w:rsid w:val="00285A0E"/>
    <w:rsid w:val="00287DDA"/>
    <w:rsid w:val="0029342E"/>
    <w:rsid w:val="0029789F"/>
    <w:rsid w:val="00297F6F"/>
    <w:rsid w:val="002A1D3C"/>
    <w:rsid w:val="002A43E2"/>
    <w:rsid w:val="002A5E2E"/>
    <w:rsid w:val="002A6048"/>
    <w:rsid w:val="002A6B4E"/>
    <w:rsid w:val="002A78E9"/>
    <w:rsid w:val="002B2619"/>
    <w:rsid w:val="002B3A28"/>
    <w:rsid w:val="002B6769"/>
    <w:rsid w:val="002B73A6"/>
    <w:rsid w:val="002D1C91"/>
    <w:rsid w:val="002D27B3"/>
    <w:rsid w:val="002D3C52"/>
    <w:rsid w:val="002D3EFF"/>
    <w:rsid w:val="002D4059"/>
    <w:rsid w:val="002D4D67"/>
    <w:rsid w:val="002D6F10"/>
    <w:rsid w:val="002D7546"/>
    <w:rsid w:val="002D7B83"/>
    <w:rsid w:val="002E0A2A"/>
    <w:rsid w:val="002E112D"/>
    <w:rsid w:val="002E22FD"/>
    <w:rsid w:val="002E2CB5"/>
    <w:rsid w:val="002E47B6"/>
    <w:rsid w:val="002E52DF"/>
    <w:rsid w:val="002E677F"/>
    <w:rsid w:val="002E7973"/>
    <w:rsid w:val="002E7BFC"/>
    <w:rsid w:val="002E7F9F"/>
    <w:rsid w:val="002F0427"/>
    <w:rsid w:val="002F0F09"/>
    <w:rsid w:val="002F174B"/>
    <w:rsid w:val="002F4271"/>
    <w:rsid w:val="002F4888"/>
    <w:rsid w:val="002F561A"/>
    <w:rsid w:val="00300128"/>
    <w:rsid w:val="0030197D"/>
    <w:rsid w:val="00301D43"/>
    <w:rsid w:val="003039E6"/>
    <w:rsid w:val="00305C95"/>
    <w:rsid w:val="00306539"/>
    <w:rsid w:val="0031046E"/>
    <w:rsid w:val="00310EE3"/>
    <w:rsid w:val="00311977"/>
    <w:rsid w:val="003141B5"/>
    <w:rsid w:val="00314E66"/>
    <w:rsid w:val="00316A69"/>
    <w:rsid w:val="00317537"/>
    <w:rsid w:val="00317D28"/>
    <w:rsid w:val="00317EC6"/>
    <w:rsid w:val="00323311"/>
    <w:rsid w:val="0032338A"/>
    <w:rsid w:val="00323E82"/>
    <w:rsid w:val="00324161"/>
    <w:rsid w:val="00324189"/>
    <w:rsid w:val="003255C5"/>
    <w:rsid w:val="00325906"/>
    <w:rsid w:val="0032656D"/>
    <w:rsid w:val="003301AF"/>
    <w:rsid w:val="00330E7B"/>
    <w:rsid w:val="00331402"/>
    <w:rsid w:val="00333159"/>
    <w:rsid w:val="0033352A"/>
    <w:rsid w:val="00333740"/>
    <w:rsid w:val="0033398E"/>
    <w:rsid w:val="00335ABA"/>
    <w:rsid w:val="00336A41"/>
    <w:rsid w:val="0033737B"/>
    <w:rsid w:val="0034343F"/>
    <w:rsid w:val="00343BEC"/>
    <w:rsid w:val="00347633"/>
    <w:rsid w:val="00347C82"/>
    <w:rsid w:val="003525B2"/>
    <w:rsid w:val="0036107F"/>
    <w:rsid w:val="00361A55"/>
    <w:rsid w:val="0036281A"/>
    <w:rsid w:val="00363ABB"/>
    <w:rsid w:val="003721CE"/>
    <w:rsid w:val="00373B22"/>
    <w:rsid w:val="003773AE"/>
    <w:rsid w:val="00377DBA"/>
    <w:rsid w:val="0038426D"/>
    <w:rsid w:val="003854E0"/>
    <w:rsid w:val="00385E5F"/>
    <w:rsid w:val="00386214"/>
    <w:rsid w:val="00386D7D"/>
    <w:rsid w:val="003874F4"/>
    <w:rsid w:val="0039205C"/>
    <w:rsid w:val="00392A88"/>
    <w:rsid w:val="003930DE"/>
    <w:rsid w:val="00393FE8"/>
    <w:rsid w:val="003949B2"/>
    <w:rsid w:val="00394A4A"/>
    <w:rsid w:val="00396424"/>
    <w:rsid w:val="003966B6"/>
    <w:rsid w:val="00396714"/>
    <w:rsid w:val="003A0BA6"/>
    <w:rsid w:val="003A1314"/>
    <w:rsid w:val="003A1E44"/>
    <w:rsid w:val="003A2A39"/>
    <w:rsid w:val="003A2A8C"/>
    <w:rsid w:val="003A3363"/>
    <w:rsid w:val="003A3CEE"/>
    <w:rsid w:val="003A57D4"/>
    <w:rsid w:val="003A72EE"/>
    <w:rsid w:val="003B1FFF"/>
    <w:rsid w:val="003C2CA1"/>
    <w:rsid w:val="003C6C81"/>
    <w:rsid w:val="003C7E8F"/>
    <w:rsid w:val="003D253B"/>
    <w:rsid w:val="003D379A"/>
    <w:rsid w:val="003D4255"/>
    <w:rsid w:val="003D4878"/>
    <w:rsid w:val="003E0EBC"/>
    <w:rsid w:val="003E500F"/>
    <w:rsid w:val="003E6F59"/>
    <w:rsid w:val="003F04A7"/>
    <w:rsid w:val="003F056B"/>
    <w:rsid w:val="003F2D0A"/>
    <w:rsid w:val="003F3212"/>
    <w:rsid w:val="003F4364"/>
    <w:rsid w:val="003F7125"/>
    <w:rsid w:val="00401904"/>
    <w:rsid w:val="00401E98"/>
    <w:rsid w:val="00406D47"/>
    <w:rsid w:val="0040782D"/>
    <w:rsid w:val="004101F0"/>
    <w:rsid w:val="004123DD"/>
    <w:rsid w:val="00413358"/>
    <w:rsid w:val="004133C7"/>
    <w:rsid w:val="004144EC"/>
    <w:rsid w:val="0041763A"/>
    <w:rsid w:val="00422F8D"/>
    <w:rsid w:val="004244F3"/>
    <w:rsid w:val="00425936"/>
    <w:rsid w:val="00425AF1"/>
    <w:rsid w:val="00426EBA"/>
    <w:rsid w:val="004304E6"/>
    <w:rsid w:val="00433447"/>
    <w:rsid w:val="0043349B"/>
    <w:rsid w:val="004348D3"/>
    <w:rsid w:val="00437B9A"/>
    <w:rsid w:val="00441A2D"/>
    <w:rsid w:val="004439D1"/>
    <w:rsid w:val="00443BBF"/>
    <w:rsid w:val="004440B9"/>
    <w:rsid w:val="00444DCA"/>
    <w:rsid w:val="00445D8B"/>
    <w:rsid w:val="00446FF7"/>
    <w:rsid w:val="0044752B"/>
    <w:rsid w:val="00450167"/>
    <w:rsid w:val="0045179D"/>
    <w:rsid w:val="00452814"/>
    <w:rsid w:val="004538E3"/>
    <w:rsid w:val="0045417E"/>
    <w:rsid w:val="00454A69"/>
    <w:rsid w:val="0045603B"/>
    <w:rsid w:val="00457380"/>
    <w:rsid w:val="004612C7"/>
    <w:rsid w:val="00462F4F"/>
    <w:rsid w:val="00463147"/>
    <w:rsid w:val="00463154"/>
    <w:rsid w:val="00467B81"/>
    <w:rsid w:val="00470B31"/>
    <w:rsid w:val="004718A8"/>
    <w:rsid w:val="00473CB9"/>
    <w:rsid w:val="00480100"/>
    <w:rsid w:val="00480391"/>
    <w:rsid w:val="004806E2"/>
    <w:rsid w:val="00482F84"/>
    <w:rsid w:val="00483111"/>
    <w:rsid w:val="0048342E"/>
    <w:rsid w:val="004840D1"/>
    <w:rsid w:val="00484325"/>
    <w:rsid w:val="00485337"/>
    <w:rsid w:val="0048582C"/>
    <w:rsid w:val="004866E1"/>
    <w:rsid w:val="00487A50"/>
    <w:rsid w:val="004918C5"/>
    <w:rsid w:val="004919B7"/>
    <w:rsid w:val="0049239D"/>
    <w:rsid w:val="00493859"/>
    <w:rsid w:val="004A0841"/>
    <w:rsid w:val="004A1490"/>
    <w:rsid w:val="004A16D0"/>
    <w:rsid w:val="004A216B"/>
    <w:rsid w:val="004A2551"/>
    <w:rsid w:val="004A3F45"/>
    <w:rsid w:val="004A457F"/>
    <w:rsid w:val="004A56F3"/>
    <w:rsid w:val="004A59BE"/>
    <w:rsid w:val="004B0EB7"/>
    <w:rsid w:val="004B1ADE"/>
    <w:rsid w:val="004B2388"/>
    <w:rsid w:val="004B2AE7"/>
    <w:rsid w:val="004B4A15"/>
    <w:rsid w:val="004B678C"/>
    <w:rsid w:val="004C0735"/>
    <w:rsid w:val="004C09DD"/>
    <w:rsid w:val="004C1798"/>
    <w:rsid w:val="004C18AC"/>
    <w:rsid w:val="004C321C"/>
    <w:rsid w:val="004C3815"/>
    <w:rsid w:val="004C423F"/>
    <w:rsid w:val="004C434F"/>
    <w:rsid w:val="004C47AC"/>
    <w:rsid w:val="004C5975"/>
    <w:rsid w:val="004C76F2"/>
    <w:rsid w:val="004D2D27"/>
    <w:rsid w:val="004D35D7"/>
    <w:rsid w:val="004D46A4"/>
    <w:rsid w:val="004D5195"/>
    <w:rsid w:val="004D5F97"/>
    <w:rsid w:val="004D6855"/>
    <w:rsid w:val="004E07EB"/>
    <w:rsid w:val="004E0CC5"/>
    <w:rsid w:val="004E156A"/>
    <w:rsid w:val="004F5232"/>
    <w:rsid w:val="004F5A3E"/>
    <w:rsid w:val="004F65BD"/>
    <w:rsid w:val="004F7459"/>
    <w:rsid w:val="004F7DB4"/>
    <w:rsid w:val="005004E6"/>
    <w:rsid w:val="00504B90"/>
    <w:rsid w:val="005070EF"/>
    <w:rsid w:val="00511397"/>
    <w:rsid w:val="0051230E"/>
    <w:rsid w:val="00514A42"/>
    <w:rsid w:val="00514FCA"/>
    <w:rsid w:val="005208C8"/>
    <w:rsid w:val="00520FFF"/>
    <w:rsid w:val="00521C28"/>
    <w:rsid w:val="00524ABD"/>
    <w:rsid w:val="00524FF6"/>
    <w:rsid w:val="00526B38"/>
    <w:rsid w:val="00527C28"/>
    <w:rsid w:val="0053043C"/>
    <w:rsid w:val="00533F19"/>
    <w:rsid w:val="00540530"/>
    <w:rsid w:val="00541345"/>
    <w:rsid w:val="00541A3B"/>
    <w:rsid w:val="00541E7A"/>
    <w:rsid w:val="00543B21"/>
    <w:rsid w:val="00543C15"/>
    <w:rsid w:val="00544213"/>
    <w:rsid w:val="00545E68"/>
    <w:rsid w:val="00553114"/>
    <w:rsid w:val="005535E5"/>
    <w:rsid w:val="005536B4"/>
    <w:rsid w:val="00555AE0"/>
    <w:rsid w:val="0055689D"/>
    <w:rsid w:val="00556BEC"/>
    <w:rsid w:val="00556CA0"/>
    <w:rsid w:val="00557910"/>
    <w:rsid w:val="00560ADA"/>
    <w:rsid w:val="005615C4"/>
    <w:rsid w:val="00562201"/>
    <w:rsid w:val="00563757"/>
    <w:rsid w:val="00565B21"/>
    <w:rsid w:val="00566607"/>
    <w:rsid w:val="00575B8E"/>
    <w:rsid w:val="0057662F"/>
    <w:rsid w:val="005768D3"/>
    <w:rsid w:val="005802E1"/>
    <w:rsid w:val="00580BD5"/>
    <w:rsid w:val="00581C2A"/>
    <w:rsid w:val="00583715"/>
    <w:rsid w:val="005846AD"/>
    <w:rsid w:val="00584D93"/>
    <w:rsid w:val="005864D3"/>
    <w:rsid w:val="005875D8"/>
    <w:rsid w:val="0059094E"/>
    <w:rsid w:val="00591330"/>
    <w:rsid w:val="005921DF"/>
    <w:rsid w:val="00593476"/>
    <w:rsid w:val="00594C0D"/>
    <w:rsid w:val="00597D36"/>
    <w:rsid w:val="005A0471"/>
    <w:rsid w:val="005A0C35"/>
    <w:rsid w:val="005A3B78"/>
    <w:rsid w:val="005A5D6C"/>
    <w:rsid w:val="005A7060"/>
    <w:rsid w:val="005A7896"/>
    <w:rsid w:val="005A7F36"/>
    <w:rsid w:val="005B0DA5"/>
    <w:rsid w:val="005B1D64"/>
    <w:rsid w:val="005B29F9"/>
    <w:rsid w:val="005B3597"/>
    <w:rsid w:val="005B523E"/>
    <w:rsid w:val="005B5860"/>
    <w:rsid w:val="005B605A"/>
    <w:rsid w:val="005B6DB4"/>
    <w:rsid w:val="005C06E6"/>
    <w:rsid w:val="005C36CC"/>
    <w:rsid w:val="005C3D2D"/>
    <w:rsid w:val="005C5564"/>
    <w:rsid w:val="005C59B0"/>
    <w:rsid w:val="005C6820"/>
    <w:rsid w:val="005D041F"/>
    <w:rsid w:val="005D0D41"/>
    <w:rsid w:val="005D2CA5"/>
    <w:rsid w:val="005D2DBD"/>
    <w:rsid w:val="005D33CE"/>
    <w:rsid w:val="005D3DAF"/>
    <w:rsid w:val="005D42EC"/>
    <w:rsid w:val="005D4626"/>
    <w:rsid w:val="005D57EB"/>
    <w:rsid w:val="005D61B0"/>
    <w:rsid w:val="005D6EF8"/>
    <w:rsid w:val="005E06BF"/>
    <w:rsid w:val="005E13C7"/>
    <w:rsid w:val="005E27D0"/>
    <w:rsid w:val="005E44B7"/>
    <w:rsid w:val="005E6A5F"/>
    <w:rsid w:val="005F3EE0"/>
    <w:rsid w:val="005F5D5A"/>
    <w:rsid w:val="005F6212"/>
    <w:rsid w:val="00600027"/>
    <w:rsid w:val="00601E92"/>
    <w:rsid w:val="0060354A"/>
    <w:rsid w:val="006038B4"/>
    <w:rsid w:val="006039EF"/>
    <w:rsid w:val="00603C31"/>
    <w:rsid w:val="00603F8C"/>
    <w:rsid w:val="00604D67"/>
    <w:rsid w:val="006055F7"/>
    <w:rsid w:val="00607347"/>
    <w:rsid w:val="00607682"/>
    <w:rsid w:val="006078AE"/>
    <w:rsid w:val="00611771"/>
    <w:rsid w:val="00611D97"/>
    <w:rsid w:val="00612425"/>
    <w:rsid w:val="006138F1"/>
    <w:rsid w:val="006177FB"/>
    <w:rsid w:val="00617CCC"/>
    <w:rsid w:val="006230A1"/>
    <w:rsid w:val="00623161"/>
    <w:rsid w:val="006235C0"/>
    <w:rsid w:val="00623848"/>
    <w:rsid w:val="00624730"/>
    <w:rsid w:val="0062789C"/>
    <w:rsid w:val="006318BA"/>
    <w:rsid w:val="0063251D"/>
    <w:rsid w:val="006349F1"/>
    <w:rsid w:val="00634BE4"/>
    <w:rsid w:val="00636A1C"/>
    <w:rsid w:val="00636F5B"/>
    <w:rsid w:val="006378BA"/>
    <w:rsid w:val="0064247D"/>
    <w:rsid w:val="00643FAD"/>
    <w:rsid w:val="00645190"/>
    <w:rsid w:val="006466E9"/>
    <w:rsid w:val="006470F9"/>
    <w:rsid w:val="00651E83"/>
    <w:rsid w:val="00652871"/>
    <w:rsid w:val="006535CD"/>
    <w:rsid w:val="00653F66"/>
    <w:rsid w:val="00654556"/>
    <w:rsid w:val="00654AAC"/>
    <w:rsid w:val="006558FE"/>
    <w:rsid w:val="00656DDD"/>
    <w:rsid w:val="00657935"/>
    <w:rsid w:val="00660970"/>
    <w:rsid w:val="00660D7B"/>
    <w:rsid w:val="0066406C"/>
    <w:rsid w:val="00664CE8"/>
    <w:rsid w:val="00665311"/>
    <w:rsid w:val="00665628"/>
    <w:rsid w:val="00665B6A"/>
    <w:rsid w:val="00666784"/>
    <w:rsid w:val="00666C59"/>
    <w:rsid w:val="00671162"/>
    <w:rsid w:val="00671C82"/>
    <w:rsid w:val="006730C8"/>
    <w:rsid w:val="00673653"/>
    <w:rsid w:val="0067389B"/>
    <w:rsid w:val="00673A9D"/>
    <w:rsid w:val="00674B2D"/>
    <w:rsid w:val="00677225"/>
    <w:rsid w:val="00680344"/>
    <w:rsid w:val="006814A2"/>
    <w:rsid w:val="006815B2"/>
    <w:rsid w:val="00683936"/>
    <w:rsid w:val="00691E05"/>
    <w:rsid w:val="0069386A"/>
    <w:rsid w:val="00693F87"/>
    <w:rsid w:val="006A3975"/>
    <w:rsid w:val="006A5992"/>
    <w:rsid w:val="006A72AB"/>
    <w:rsid w:val="006B008C"/>
    <w:rsid w:val="006B0361"/>
    <w:rsid w:val="006B056D"/>
    <w:rsid w:val="006B450F"/>
    <w:rsid w:val="006B670F"/>
    <w:rsid w:val="006B6829"/>
    <w:rsid w:val="006C0CD2"/>
    <w:rsid w:val="006C2E17"/>
    <w:rsid w:val="006C3B8B"/>
    <w:rsid w:val="006C428B"/>
    <w:rsid w:val="006C4E33"/>
    <w:rsid w:val="006D068D"/>
    <w:rsid w:val="006D2A94"/>
    <w:rsid w:val="006D4096"/>
    <w:rsid w:val="006D52F2"/>
    <w:rsid w:val="006D653B"/>
    <w:rsid w:val="006D7283"/>
    <w:rsid w:val="006E1026"/>
    <w:rsid w:val="006E1404"/>
    <w:rsid w:val="006E1425"/>
    <w:rsid w:val="006E17A2"/>
    <w:rsid w:val="006E2B61"/>
    <w:rsid w:val="006E334E"/>
    <w:rsid w:val="006E336B"/>
    <w:rsid w:val="006E51D3"/>
    <w:rsid w:val="006E6B32"/>
    <w:rsid w:val="006F05B6"/>
    <w:rsid w:val="006F27A3"/>
    <w:rsid w:val="006F336C"/>
    <w:rsid w:val="006F39A5"/>
    <w:rsid w:val="006F465B"/>
    <w:rsid w:val="006F4A0C"/>
    <w:rsid w:val="006F647E"/>
    <w:rsid w:val="00701FBC"/>
    <w:rsid w:val="0070694C"/>
    <w:rsid w:val="00707A5B"/>
    <w:rsid w:val="0071114F"/>
    <w:rsid w:val="00711ADA"/>
    <w:rsid w:val="0071262B"/>
    <w:rsid w:val="00712770"/>
    <w:rsid w:val="00712C97"/>
    <w:rsid w:val="00713B4E"/>
    <w:rsid w:val="00714418"/>
    <w:rsid w:val="00716D44"/>
    <w:rsid w:val="007171A9"/>
    <w:rsid w:val="007209C1"/>
    <w:rsid w:val="00720EC5"/>
    <w:rsid w:val="00721314"/>
    <w:rsid w:val="00721425"/>
    <w:rsid w:val="00724451"/>
    <w:rsid w:val="00726CB4"/>
    <w:rsid w:val="00727ED3"/>
    <w:rsid w:val="007300CC"/>
    <w:rsid w:val="0073229F"/>
    <w:rsid w:val="00732F35"/>
    <w:rsid w:val="00733F8A"/>
    <w:rsid w:val="007342A1"/>
    <w:rsid w:val="0073628F"/>
    <w:rsid w:val="00736CF0"/>
    <w:rsid w:val="00737CEF"/>
    <w:rsid w:val="00741770"/>
    <w:rsid w:val="00741D97"/>
    <w:rsid w:val="00742EE8"/>
    <w:rsid w:val="00742FDD"/>
    <w:rsid w:val="00743787"/>
    <w:rsid w:val="00743DAB"/>
    <w:rsid w:val="007464EB"/>
    <w:rsid w:val="007465BB"/>
    <w:rsid w:val="00746AB2"/>
    <w:rsid w:val="00752730"/>
    <w:rsid w:val="0075381A"/>
    <w:rsid w:val="0075386F"/>
    <w:rsid w:val="00753A61"/>
    <w:rsid w:val="00756760"/>
    <w:rsid w:val="00756D2C"/>
    <w:rsid w:val="007573DD"/>
    <w:rsid w:val="007579BF"/>
    <w:rsid w:val="00760A5B"/>
    <w:rsid w:val="00766284"/>
    <w:rsid w:val="007665B1"/>
    <w:rsid w:val="007672F8"/>
    <w:rsid w:val="00767807"/>
    <w:rsid w:val="00770406"/>
    <w:rsid w:val="007728AE"/>
    <w:rsid w:val="00772A65"/>
    <w:rsid w:val="00774033"/>
    <w:rsid w:val="00774726"/>
    <w:rsid w:val="00775168"/>
    <w:rsid w:val="007770E8"/>
    <w:rsid w:val="00783471"/>
    <w:rsid w:val="00784032"/>
    <w:rsid w:val="00784B7F"/>
    <w:rsid w:val="00785F80"/>
    <w:rsid w:val="0079218F"/>
    <w:rsid w:val="00794112"/>
    <w:rsid w:val="00795B47"/>
    <w:rsid w:val="007A16FD"/>
    <w:rsid w:val="007A546E"/>
    <w:rsid w:val="007A5FAC"/>
    <w:rsid w:val="007B2575"/>
    <w:rsid w:val="007B4037"/>
    <w:rsid w:val="007B40A4"/>
    <w:rsid w:val="007B5870"/>
    <w:rsid w:val="007B5A42"/>
    <w:rsid w:val="007B6478"/>
    <w:rsid w:val="007B64B1"/>
    <w:rsid w:val="007B6608"/>
    <w:rsid w:val="007B7280"/>
    <w:rsid w:val="007B790D"/>
    <w:rsid w:val="007C0913"/>
    <w:rsid w:val="007C15B9"/>
    <w:rsid w:val="007C1D16"/>
    <w:rsid w:val="007C3818"/>
    <w:rsid w:val="007C46F4"/>
    <w:rsid w:val="007C47C8"/>
    <w:rsid w:val="007C5CF0"/>
    <w:rsid w:val="007C6EAF"/>
    <w:rsid w:val="007D0A04"/>
    <w:rsid w:val="007D0E55"/>
    <w:rsid w:val="007D255E"/>
    <w:rsid w:val="007D4198"/>
    <w:rsid w:val="007D4405"/>
    <w:rsid w:val="007D795E"/>
    <w:rsid w:val="007D7BC1"/>
    <w:rsid w:val="007E00A7"/>
    <w:rsid w:val="007E113E"/>
    <w:rsid w:val="007E3744"/>
    <w:rsid w:val="007E400E"/>
    <w:rsid w:val="007E6284"/>
    <w:rsid w:val="007F003A"/>
    <w:rsid w:val="007F206F"/>
    <w:rsid w:val="007F4446"/>
    <w:rsid w:val="007F5991"/>
    <w:rsid w:val="007F65BC"/>
    <w:rsid w:val="007F7FFB"/>
    <w:rsid w:val="00800438"/>
    <w:rsid w:val="00801024"/>
    <w:rsid w:val="00802649"/>
    <w:rsid w:val="00802CDD"/>
    <w:rsid w:val="0080348F"/>
    <w:rsid w:val="00804AD5"/>
    <w:rsid w:val="00805D84"/>
    <w:rsid w:val="00810BFF"/>
    <w:rsid w:val="00813458"/>
    <w:rsid w:val="00815AD6"/>
    <w:rsid w:val="00822C2C"/>
    <w:rsid w:val="008244E5"/>
    <w:rsid w:val="00826021"/>
    <w:rsid w:val="00826668"/>
    <w:rsid w:val="008266DF"/>
    <w:rsid w:val="00830D7B"/>
    <w:rsid w:val="00833086"/>
    <w:rsid w:val="0083380B"/>
    <w:rsid w:val="00837222"/>
    <w:rsid w:val="00840197"/>
    <w:rsid w:val="00841474"/>
    <w:rsid w:val="00841C1C"/>
    <w:rsid w:val="008420E3"/>
    <w:rsid w:val="008432B9"/>
    <w:rsid w:val="00845FED"/>
    <w:rsid w:val="008464F3"/>
    <w:rsid w:val="00846CA4"/>
    <w:rsid w:val="00847948"/>
    <w:rsid w:val="00847F91"/>
    <w:rsid w:val="0085085A"/>
    <w:rsid w:val="008538E0"/>
    <w:rsid w:val="00853F10"/>
    <w:rsid w:val="008547B0"/>
    <w:rsid w:val="00855EB5"/>
    <w:rsid w:val="00861CC9"/>
    <w:rsid w:val="00862C9E"/>
    <w:rsid w:val="00866354"/>
    <w:rsid w:val="008668CF"/>
    <w:rsid w:val="00866B5B"/>
    <w:rsid w:val="0086728F"/>
    <w:rsid w:val="00867803"/>
    <w:rsid w:val="00867DC1"/>
    <w:rsid w:val="008730D1"/>
    <w:rsid w:val="0088258D"/>
    <w:rsid w:val="00883A41"/>
    <w:rsid w:val="00883BF1"/>
    <w:rsid w:val="008843FD"/>
    <w:rsid w:val="00884EB6"/>
    <w:rsid w:val="0088538D"/>
    <w:rsid w:val="0089063A"/>
    <w:rsid w:val="00890CF3"/>
    <w:rsid w:val="00890D0A"/>
    <w:rsid w:val="0089209E"/>
    <w:rsid w:val="00893893"/>
    <w:rsid w:val="00895C3F"/>
    <w:rsid w:val="00895CA5"/>
    <w:rsid w:val="00897306"/>
    <w:rsid w:val="008A0159"/>
    <w:rsid w:val="008A483E"/>
    <w:rsid w:val="008A64CC"/>
    <w:rsid w:val="008A6F19"/>
    <w:rsid w:val="008A724A"/>
    <w:rsid w:val="008B089C"/>
    <w:rsid w:val="008B0B4E"/>
    <w:rsid w:val="008B1752"/>
    <w:rsid w:val="008B267D"/>
    <w:rsid w:val="008B3853"/>
    <w:rsid w:val="008B3EA5"/>
    <w:rsid w:val="008B3F7E"/>
    <w:rsid w:val="008C29DB"/>
    <w:rsid w:val="008C2BC9"/>
    <w:rsid w:val="008C7808"/>
    <w:rsid w:val="008D1A9F"/>
    <w:rsid w:val="008D2526"/>
    <w:rsid w:val="008D418B"/>
    <w:rsid w:val="008D6BFE"/>
    <w:rsid w:val="008D729A"/>
    <w:rsid w:val="008D7632"/>
    <w:rsid w:val="008D798A"/>
    <w:rsid w:val="008E4C13"/>
    <w:rsid w:val="008E5A7A"/>
    <w:rsid w:val="008F0EE4"/>
    <w:rsid w:val="008F157F"/>
    <w:rsid w:val="008F34F0"/>
    <w:rsid w:val="008F6EA4"/>
    <w:rsid w:val="00900A05"/>
    <w:rsid w:val="00900C5D"/>
    <w:rsid w:val="00901699"/>
    <w:rsid w:val="00904AD2"/>
    <w:rsid w:val="00904E22"/>
    <w:rsid w:val="0090599A"/>
    <w:rsid w:val="00906636"/>
    <w:rsid w:val="009071CF"/>
    <w:rsid w:val="00907E92"/>
    <w:rsid w:val="00913D3B"/>
    <w:rsid w:val="00917933"/>
    <w:rsid w:val="00923AFB"/>
    <w:rsid w:val="00924298"/>
    <w:rsid w:val="00924EDD"/>
    <w:rsid w:val="00926BB9"/>
    <w:rsid w:val="009272E2"/>
    <w:rsid w:val="00932236"/>
    <w:rsid w:val="00934324"/>
    <w:rsid w:val="00935AE4"/>
    <w:rsid w:val="009364DB"/>
    <w:rsid w:val="00936EB3"/>
    <w:rsid w:val="00941B2E"/>
    <w:rsid w:val="00942F89"/>
    <w:rsid w:val="0094300B"/>
    <w:rsid w:val="00943C18"/>
    <w:rsid w:val="00944283"/>
    <w:rsid w:val="009462D7"/>
    <w:rsid w:val="009506A9"/>
    <w:rsid w:val="00951592"/>
    <w:rsid w:val="00955518"/>
    <w:rsid w:val="00955EAA"/>
    <w:rsid w:val="009575A7"/>
    <w:rsid w:val="00961607"/>
    <w:rsid w:val="00963510"/>
    <w:rsid w:val="009649CA"/>
    <w:rsid w:val="00964D58"/>
    <w:rsid w:val="00965130"/>
    <w:rsid w:val="00965540"/>
    <w:rsid w:val="00967BDE"/>
    <w:rsid w:val="009729A8"/>
    <w:rsid w:val="00974447"/>
    <w:rsid w:val="009746A8"/>
    <w:rsid w:val="009848C9"/>
    <w:rsid w:val="00986FDB"/>
    <w:rsid w:val="00987872"/>
    <w:rsid w:val="00987960"/>
    <w:rsid w:val="00990511"/>
    <w:rsid w:val="00990B8B"/>
    <w:rsid w:val="0099221F"/>
    <w:rsid w:val="00992F06"/>
    <w:rsid w:val="00994905"/>
    <w:rsid w:val="0099600A"/>
    <w:rsid w:val="009966C1"/>
    <w:rsid w:val="00997252"/>
    <w:rsid w:val="009A514C"/>
    <w:rsid w:val="009A5C70"/>
    <w:rsid w:val="009B0A01"/>
    <w:rsid w:val="009B67B9"/>
    <w:rsid w:val="009C03A2"/>
    <w:rsid w:val="009C1315"/>
    <w:rsid w:val="009C18C1"/>
    <w:rsid w:val="009C2B0A"/>
    <w:rsid w:val="009C46E4"/>
    <w:rsid w:val="009C5A47"/>
    <w:rsid w:val="009C7D7B"/>
    <w:rsid w:val="009D1E36"/>
    <w:rsid w:val="009D1F56"/>
    <w:rsid w:val="009D560E"/>
    <w:rsid w:val="009D583C"/>
    <w:rsid w:val="009D65F4"/>
    <w:rsid w:val="009E3F5D"/>
    <w:rsid w:val="009E6095"/>
    <w:rsid w:val="009E6718"/>
    <w:rsid w:val="009F0422"/>
    <w:rsid w:val="009F0F57"/>
    <w:rsid w:val="009F1DCF"/>
    <w:rsid w:val="009F2285"/>
    <w:rsid w:val="009F27A2"/>
    <w:rsid w:val="009F2984"/>
    <w:rsid w:val="009F2DAA"/>
    <w:rsid w:val="009F4605"/>
    <w:rsid w:val="009F6730"/>
    <w:rsid w:val="00A0344D"/>
    <w:rsid w:val="00A037F3"/>
    <w:rsid w:val="00A10083"/>
    <w:rsid w:val="00A10B15"/>
    <w:rsid w:val="00A11091"/>
    <w:rsid w:val="00A11125"/>
    <w:rsid w:val="00A11603"/>
    <w:rsid w:val="00A13C20"/>
    <w:rsid w:val="00A15EA8"/>
    <w:rsid w:val="00A16382"/>
    <w:rsid w:val="00A17FB1"/>
    <w:rsid w:val="00A20363"/>
    <w:rsid w:val="00A22DD0"/>
    <w:rsid w:val="00A23B21"/>
    <w:rsid w:val="00A27D71"/>
    <w:rsid w:val="00A27E93"/>
    <w:rsid w:val="00A3402C"/>
    <w:rsid w:val="00A37895"/>
    <w:rsid w:val="00A4050B"/>
    <w:rsid w:val="00A40912"/>
    <w:rsid w:val="00A47B1E"/>
    <w:rsid w:val="00A5026B"/>
    <w:rsid w:val="00A51643"/>
    <w:rsid w:val="00A51F7C"/>
    <w:rsid w:val="00A52ECB"/>
    <w:rsid w:val="00A54518"/>
    <w:rsid w:val="00A552D4"/>
    <w:rsid w:val="00A561AE"/>
    <w:rsid w:val="00A56792"/>
    <w:rsid w:val="00A5745E"/>
    <w:rsid w:val="00A601C2"/>
    <w:rsid w:val="00A60C33"/>
    <w:rsid w:val="00A61CB2"/>
    <w:rsid w:val="00A62EA3"/>
    <w:rsid w:val="00A70F45"/>
    <w:rsid w:val="00A75722"/>
    <w:rsid w:val="00A778D9"/>
    <w:rsid w:val="00A816F1"/>
    <w:rsid w:val="00A826BE"/>
    <w:rsid w:val="00A82E48"/>
    <w:rsid w:val="00A843FB"/>
    <w:rsid w:val="00A84C61"/>
    <w:rsid w:val="00A926D3"/>
    <w:rsid w:val="00A944EB"/>
    <w:rsid w:val="00A95912"/>
    <w:rsid w:val="00AA25E9"/>
    <w:rsid w:val="00AA2DE8"/>
    <w:rsid w:val="00AA546F"/>
    <w:rsid w:val="00AA5958"/>
    <w:rsid w:val="00AB0FF0"/>
    <w:rsid w:val="00AB24D7"/>
    <w:rsid w:val="00AB356E"/>
    <w:rsid w:val="00AC50FE"/>
    <w:rsid w:val="00AC5F71"/>
    <w:rsid w:val="00AC6217"/>
    <w:rsid w:val="00AD1485"/>
    <w:rsid w:val="00AD43E0"/>
    <w:rsid w:val="00AD5EF2"/>
    <w:rsid w:val="00AD77CB"/>
    <w:rsid w:val="00AD7F8F"/>
    <w:rsid w:val="00AE10F4"/>
    <w:rsid w:val="00AE371C"/>
    <w:rsid w:val="00AE49CB"/>
    <w:rsid w:val="00AE74C5"/>
    <w:rsid w:val="00AF0792"/>
    <w:rsid w:val="00AF1EDB"/>
    <w:rsid w:val="00AF21C3"/>
    <w:rsid w:val="00AF2D9B"/>
    <w:rsid w:val="00B11AEF"/>
    <w:rsid w:val="00B1234E"/>
    <w:rsid w:val="00B150DF"/>
    <w:rsid w:val="00B176AA"/>
    <w:rsid w:val="00B22A41"/>
    <w:rsid w:val="00B23C77"/>
    <w:rsid w:val="00B24060"/>
    <w:rsid w:val="00B26328"/>
    <w:rsid w:val="00B26D48"/>
    <w:rsid w:val="00B271E7"/>
    <w:rsid w:val="00B27333"/>
    <w:rsid w:val="00B312B6"/>
    <w:rsid w:val="00B36CA2"/>
    <w:rsid w:val="00B42845"/>
    <w:rsid w:val="00B42C2C"/>
    <w:rsid w:val="00B432ED"/>
    <w:rsid w:val="00B44176"/>
    <w:rsid w:val="00B5159D"/>
    <w:rsid w:val="00B51BE5"/>
    <w:rsid w:val="00B5254E"/>
    <w:rsid w:val="00B52C4A"/>
    <w:rsid w:val="00B5457F"/>
    <w:rsid w:val="00B5613A"/>
    <w:rsid w:val="00B61758"/>
    <w:rsid w:val="00B64BCD"/>
    <w:rsid w:val="00B64C81"/>
    <w:rsid w:val="00B67788"/>
    <w:rsid w:val="00B71FAF"/>
    <w:rsid w:val="00B744EA"/>
    <w:rsid w:val="00B744ED"/>
    <w:rsid w:val="00B74BA0"/>
    <w:rsid w:val="00B750FC"/>
    <w:rsid w:val="00B76A0F"/>
    <w:rsid w:val="00B8043B"/>
    <w:rsid w:val="00B80929"/>
    <w:rsid w:val="00B81097"/>
    <w:rsid w:val="00B835A8"/>
    <w:rsid w:val="00B84E17"/>
    <w:rsid w:val="00B850D3"/>
    <w:rsid w:val="00B85112"/>
    <w:rsid w:val="00B859F2"/>
    <w:rsid w:val="00B860FD"/>
    <w:rsid w:val="00B871C3"/>
    <w:rsid w:val="00B871E4"/>
    <w:rsid w:val="00B90131"/>
    <w:rsid w:val="00B92500"/>
    <w:rsid w:val="00B93226"/>
    <w:rsid w:val="00B932DB"/>
    <w:rsid w:val="00B9428E"/>
    <w:rsid w:val="00B95D18"/>
    <w:rsid w:val="00B9756D"/>
    <w:rsid w:val="00BA0861"/>
    <w:rsid w:val="00BA0DDF"/>
    <w:rsid w:val="00BA1610"/>
    <w:rsid w:val="00BA2E32"/>
    <w:rsid w:val="00BA3B88"/>
    <w:rsid w:val="00BA5478"/>
    <w:rsid w:val="00BA6351"/>
    <w:rsid w:val="00BA7F2C"/>
    <w:rsid w:val="00BB15B3"/>
    <w:rsid w:val="00BB4B74"/>
    <w:rsid w:val="00BB612A"/>
    <w:rsid w:val="00BB7242"/>
    <w:rsid w:val="00BC0E53"/>
    <w:rsid w:val="00BC1440"/>
    <w:rsid w:val="00BC14D6"/>
    <w:rsid w:val="00BC2948"/>
    <w:rsid w:val="00BC2DCF"/>
    <w:rsid w:val="00BC2F94"/>
    <w:rsid w:val="00BC4505"/>
    <w:rsid w:val="00BC5422"/>
    <w:rsid w:val="00BC64C1"/>
    <w:rsid w:val="00BD0E3D"/>
    <w:rsid w:val="00BD26A6"/>
    <w:rsid w:val="00BD3DAD"/>
    <w:rsid w:val="00BD3E27"/>
    <w:rsid w:val="00BD4CDA"/>
    <w:rsid w:val="00BD4D5A"/>
    <w:rsid w:val="00BD52A8"/>
    <w:rsid w:val="00BD7C5E"/>
    <w:rsid w:val="00BD7FF8"/>
    <w:rsid w:val="00BE05D0"/>
    <w:rsid w:val="00BE0ECC"/>
    <w:rsid w:val="00BE0FF9"/>
    <w:rsid w:val="00BE163A"/>
    <w:rsid w:val="00BE3250"/>
    <w:rsid w:val="00BE398F"/>
    <w:rsid w:val="00BE5511"/>
    <w:rsid w:val="00BE586C"/>
    <w:rsid w:val="00BE5905"/>
    <w:rsid w:val="00BF0F92"/>
    <w:rsid w:val="00BF165D"/>
    <w:rsid w:val="00BF526B"/>
    <w:rsid w:val="00BF5933"/>
    <w:rsid w:val="00C003D2"/>
    <w:rsid w:val="00C01301"/>
    <w:rsid w:val="00C10F4E"/>
    <w:rsid w:val="00C1136F"/>
    <w:rsid w:val="00C1674B"/>
    <w:rsid w:val="00C214EF"/>
    <w:rsid w:val="00C2294D"/>
    <w:rsid w:val="00C2344B"/>
    <w:rsid w:val="00C237F4"/>
    <w:rsid w:val="00C240E1"/>
    <w:rsid w:val="00C25821"/>
    <w:rsid w:val="00C3116D"/>
    <w:rsid w:val="00C31DB4"/>
    <w:rsid w:val="00C32B02"/>
    <w:rsid w:val="00C344EB"/>
    <w:rsid w:val="00C345F8"/>
    <w:rsid w:val="00C346CD"/>
    <w:rsid w:val="00C37BFD"/>
    <w:rsid w:val="00C41EC0"/>
    <w:rsid w:val="00C428B0"/>
    <w:rsid w:val="00C47E4D"/>
    <w:rsid w:val="00C55AEC"/>
    <w:rsid w:val="00C57E19"/>
    <w:rsid w:val="00C60399"/>
    <w:rsid w:val="00C60F4C"/>
    <w:rsid w:val="00C63A48"/>
    <w:rsid w:val="00C66221"/>
    <w:rsid w:val="00C6685E"/>
    <w:rsid w:val="00C70783"/>
    <w:rsid w:val="00C7149A"/>
    <w:rsid w:val="00C73F11"/>
    <w:rsid w:val="00C8083C"/>
    <w:rsid w:val="00C8200F"/>
    <w:rsid w:val="00C8430C"/>
    <w:rsid w:val="00C852D4"/>
    <w:rsid w:val="00C86268"/>
    <w:rsid w:val="00C865DD"/>
    <w:rsid w:val="00C9418A"/>
    <w:rsid w:val="00C96E16"/>
    <w:rsid w:val="00CA2077"/>
    <w:rsid w:val="00CA282C"/>
    <w:rsid w:val="00CA3075"/>
    <w:rsid w:val="00CA3BC7"/>
    <w:rsid w:val="00CA5F8F"/>
    <w:rsid w:val="00CA7034"/>
    <w:rsid w:val="00CB2F66"/>
    <w:rsid w:val="00CB6113"/>
    <w:rsid w:val="00CB7028"/>
    <w:rsid w:val="00CB72D1"/>
    <w:rsid w:val="00CC0BEE"/>
    <w:rsid w:val="00CC3022"/>
    <w:rsid w:val="00CC4670"/>
    <w:rsid w:val="00CC474A"/>
    <w:rsid w:val="00CC77DB"/>
    <w:rsid w:val="00CD380D"/>
    <w:rsid w:val="00CD68FC"/>
    <w:rsid w:val="00CD707E"/>
    <w:rsid w:val="00CE19EF"/>
    <w:rsid w:val="00CE1CF6"/>
    <w:rsid w:val="00CE49C6"/>
    <w:rsid w:val="00CE5746"/>
    <w:rsid w:val="00CE6B99"/>
    <w:rsid w:val="00CE7763"/>
    <w:rsid w:val="00CF02EF"/>
    <w:rsid w:val="00CF3616"/>
    <w:rsid w:val="00CF36FD"/>
    <w:rsid w:val="00CF465E"/>
    <w:rsid w:val="00CF4A85"/>
    <w:rsid w:val="00CF565B"/>
    <w:rsid w:val="00CF63F8"/>
    <w:rsid w:val="00D02202"/>
    <w:rsid w:val="00D02715"/>
    <w:rsid w:val="00D04475"/>
    <w:rsid w:val="00D06E21"/>
    <w:rsid w:val="00D07030"/>
    <w:rsid w:val="00D12A72"/>
    <w:rsid w:val="00D13C83"/>
    <w:rsid w:val="00D1454E"/>
    <w:rsid w:val="00D1758E"/>
    <w:rsid w:val="00D2061A"/>
    <w:rsid w:val="00D21B6D"/>
    <w:rsid w:val="00D24070"/>
    <w:rsid w:val="00D242AA"/>
    <w:rsid w:val="00D24D51"/>
    <w:rsid w:val="00D24F9F"/>
    <w:rsid w:val="00D266F9"/>
    <w:rsid w:val="00D33D8D"/>
    <w:rsid w:val="00D3574A"/>
    <w:rsid w:val="00D3765B"/>
    <w:rsid w:val="00D37BA5"/>
    <w:rsid w:val="00D401CA"/>
    <w:rsid w:val="00D42864"/>
    <w:rsid w:val="00D436F8"/>
    <w:rsid w:val="00D43E82"/>
    <w:rsid w:val="00D44CA6"/>
    <w:rsid w:val="00D47A33"/>
    <w:rsid w:val="00D50A7A"/>
    <w:rsid w:val="00D50DB2"/>
    <w:rsid w:val="00D51A59"/>
    <w:rsid w:val="00D575CE"/>
    <w:rsid w:val="00D62256"/>
    <w:rsid w:val="00D6304B"/>
    <w:rsid w:val="00D6305A"/>
    <w:rsid w:val="00D649A8"/>
    <w:rsid w:val="00D65D6D"/>
    <w:rsid w:val="00D7039B"/>
    <w:rsid w:val="00D71E89"/>
    <w:rsid w:val="00D72ADF"/>
    <w:rsid w:val="00D75333"/>
    <w:rsid w:val="00D7685D"/>
    <w:rsid w:val="00D77BC9"/>
    <w:rsid w:val="00D81B38"/>
    <w:rsid w:val="00D81BE9"/>
    <w:rsid w:val="00D81DC0"/>
    <w:rsid w:val="00D82C57"/>
    <w:rsid w:val="00D849F9"/>
    <w:rsid w:val="00D854FB"/>
    <w:rsid w:val="00D85B14"/>
    <w:rsid w:val="00D86B1B"/>
    <w:rsid w:val="00D90199"/>
    <w:rsid w:val="00D924D6"/>
    <w:rsid w:val="00D9327B"/>
    <w:rsid w:val="00D93BA1"/>
    <w:rsid w:val="00D949A6"/>
    <w:rsid w:val="00D961FE"/>
    <w:rsid w:val="00D96541"/>
    <w:rsid w:val="00DA08E2"/>
    <w:rsid w:val="00DA109C"/>
    <w:rsid w:val="00DA16D2"/>
    <w:rsid w:val="00DA2C05"/>
    <w:rsid w:val="00DA3036"/>
    <w:rsid w:val="00DA6414"/>
    <w:rsid w:val="00DA7709"/>
    <w:rsid w:val="00DB08BA"/>
    <w:rsid w:val="00DB0EA5"/>
    <w:rsid w:val="00DB1A92"/>
    <w:rsid w:val="00DB2995"/>
    <w:rsid w:val="00DB4AF7"/>
    <w:rsid w:val="00DB7048"/>
    <w:rsid w:val="00DC1B53"/>
    <w:rsid w:val="00DC27DA"/>
    <w:rsid w:val="00DC3EC2"/>
    <w:rsid w:val="00DC5D80"/>
    <w:rsid w:val="00DC708B"/>
    <w:rsid w:val="00DD643D"/>
    <w:rsid w:val="00DD7BAF"/>
    <w:rsid w:val="00DE0497"/>
    <w:rsid w:val="00DE1173"/>
    <w:rsid w:val="00DE3958"/>
    <w:rsid w:val="00DE5A70"/>
    <w:rsid w:val="00DE60DA"/>
    <w:rsid w:val="00DF20C0"/>
    <w:rsid w:val="00DF6813"/>
    <w:rsid w:val="00E004F9"/>
    <w:rsid w:val="00E01063"/>
    <w:rsid w:val="00E01EE1"/>
    <w:rsid w:val="00E077F9"/>
    <w:rsid w:val="00E11DCF"/>
    <w:rsid w:val="00E1233E"/>
    <w:rsid w:val="00E127A3"/>
    <w:rsid w:val="00E13FAB"/>
    <w:rsid w:val="00E15084"/>
    <w:rsid w:val="00E163DB"/>
    <w:rsid w:val="00E22552"/>
    <w:rsid w:val="00E23689"/>
    <w:rsid w:val="00E24E92"/>
    <w:rsid w:val="00E2513A"/>
    <w:rsid w:val="00E257B9"/>
    <w:rsid w:val="00E27E71"/>
    <w:rsid w:val="00E3057F"/>
    <w:rsid w:val="00E3096F"/>
    <w:rsid w:val="00E30A0D"/>
    <w:rsid w:val="00E31CC9"/>
    <w:rsid w:val="00E323D3"/>
    <w:rsid w:val="00E3381F"/>
    <w:rsid w:val="00E33B86"/>
    <w:rsid w:val="00E33EAD"/>
    <w:rsid w:val="00E34AFC"/>
    <w:rsid w:val="00E4037C"/>
    <w:rsid w:val="00E412EB"/>
    <w:rsid w:val="00E4352D"/>
    <w:rsid w:val="00E43ACB"/>
    <w:rsid w:val="00E44057"/>
    <w:rsid w:val="00E44864"/>
    <w:rsid w:val="00E45718"/>
    <w:rsid w:val="00E474FA"/>
    <w:rsid w:val="00E522E1"/>
    <w:rsid w:val="00E529A6"/>
    <w:rsid w:val="00E53195"/>
    <w:rsid w:val="00E541AA"/>
    <w:rsid w:val="00E563E7"/>
    <w:rsid w:val="00E568E4"/>
    <w:rsid w:val="00E618D2"/>
    <w:rsid w:val="00E637A0"/>
    <w:rsid w:val="00E70E3B"/>
    <w:rsid w:val="00E723CF"/>
    <w:rsid w:val="00E726A5"/>
    <w:rsid w:val="00E72853"/>
    <w:rsid w:val="00E73029"/>
    <w:rsid w:val="00E751ED"/>
    <w:rsid w:val="00E7669E"/>
    <w:rsid w:val="00E769FE"/>
    <w:rsid w:val="00E82F9F"/>
    <w:rsid w:val="00E846B8"/>
    <w:rsid w:val="00E848D7"/>
    <w:rsid w:val="00E86F7E"/>
    <w:rsid w:val="00E918E4"/>
    <w:rsid w:val="00E92CD6"/>
    <w:rsid w:val="00E92F31"/>
    <w:rsid w:val="00E9435B"/>
    <w:rsid w:val="00E960AF"/>
    <w:rsid w:val="00E969EC"/>
    <w:rsid w:val="00EA097C"/>
    <w:rsid w:val="00EA7C53"/>
    <w:rsid w:val="00EB00A1"/>
    <w:rsid w:val="00EB299A"/>
    <w:rsid w:val="00EB4679"/>
    <w:rsid w:val="00EB60B8"/>
    <w:rsid w:val="00EC1C38"/>
    <w:rsid w:val="00EC2152"/>
    <w:rsid w:val="00EC4308"/>
    <w:rsid w:val="00EC6EA6"/>
    <w:rsid w:val="00EC6F03"/>
    <w:rsid w:val="00ED03EF"/>
    <w:rsid w:val="00ED07A4"/>
    <w:rsid w:val="00ED07F1"/>
    <w:rsid w:val="00ED12BC"/>
    <w:rsid w:val="00ED5B15"/>
    <w:rsid w:val="00ED7B43"/>
    <w:rsid w:val="00EE348C"/>
    <w:rsid w:val="00EE384F"/>
    <w:rsid w:val="00EE4254"/>
    <w:rsid w:val="00EE6525"/>
    <w:rsid w:val="00EF05A4"/>
    <w:rsid w:val="00EF172F"/>
    <w:rsid w:val="00EF2E89"/>
    <w:rsid w:val="00EF38CA"/>
    <w:rsid w:val="00EF43D5"/>
    <w:rsid w:val="00EF4FBE"/>
    <w:rsid w:val="00F01897"/>
    <w:rsid w:val="00F02488"/>
    <w:rsid w:val="00F04513"/>
    <w:rsid w:val="00F06592"/>
    <w:rsid w:val="00F07259"/>
    <w:rsid w:val="00F07BF2"/>
    <w:rsid w:val="00F12E51"/>
    <w:rsid w:val="00F12FC1"/>
    <w:rsid w:val="00F156EA"/>
    <w:rsid w:val="00F158D1"/>
    <w:rsid w:val="00F162AD"/>
    <w:rsid w:val="00F16E41"/>
    <w:rsid w:val="00F171F4"/>
    <w:rsid w:val="00F21469"/>
    <w:rsid w:val="00F216A6"/>
    <w:rsid w:val="00F21B3B"/>
    <w:rsid w:val="00F231AC"/>
    <w:rsid w:val="00F25015"/>
    <w:rsid w:val="00F250A5"/>
    <w:rsid w:val="00F264BF"/>
    <w:rsid w:val="00F27470"/>
    <w:rsid w:val="00F277BF"/>
    <w:rsid w:val="00F27CCE"/>
    <w:rsid w:val="00F304BA"/>
    <w:rsid w:val="00F30708"/>
    <w:rsid w:val="00F30FBD"/>
    <w:rsid w:val="00F32C19"/>
    <w:rsid w:val="00F34132"/>
    <w:rsid w:val="00F35AD1"/>
    <w:rsid w:val="00F36846"/>
    <w:rsid w:val="00F36A33"/>
    <w:rsid w:val="00F36D9A"/>
    <w:rsid w:val="00F3772B"/>
    <w:rsid w:val="00F405C4"/>
    <w:rsid w:val="00F444AC"/>
    <w:rsid w:val="00F45621"/>
    <w:rsid w:val="00F45EAA"/>
    <w:rsid w:val="00F46E71"/>
    <w:rsid w:val="00F47AC8"/>
    <w:rsid w:val="00F47CB0"/>
    <w:rsid w:val="00F50EE4"/>
    <w:rsid w:val="00F53489"/>
    <w:rsid w:val="00F547DB"/>
    <w:rsid w:val="00F55034"/>
    <w:rsid w:val="00F5635C"/>
    <w:rsid w:val="00F56399"/>
    <w:rsid w:val="00F57A0E"/>
    <w:rsid w:val="00F57B99"/>
    <w:rsid w:val="00F65F07"/>
    <w:rsid w:val="00F6719F"/>
    <w:rsid w:val="00F7187E"/>
    <w:rsid w:val="00F71A83"/>
    <w:rsid w:val="00F72730"/>
    <w:rsid w:val="00F77559"/>
    <w:rsid w:val="00F7757A"/>
    <w:rsid w:val="00F817BF"/>
    <w:rsid w:val="00F85EBB"/>
    <w:rsid w:val="00F8762C"/>
    <w:rsid w:val="00F92B29"/>
    <w:rsid w:val="00F9470E"/>
    <w:rsid w:val="00F96AD2"/>
    <w:rsid w:val="00F97E29"/>
    <w:rsid w:val="00FA2FB8"/>
    <w:rsid w:val="00FA49C8"/>
    <w:rsid w:val="00FA49FA"/>
    <w:rsid w:val="00FA57C6"/>
    <w:rsid w:val="00FA6340"/>
    <w:rsid w:val="00FA66F7"/>
    <w:rsid w:val="00FA6806"/>
    <w:rsid w:val="00FB150E"/>
    <w:rsid w:val="00FB1F99"/>
    <w:rsid w:val="00FB3DDC"/>
    <w:rsid w:val="00FB48A7"/>
    <w:rsid w:val="00FB5132"/>
    <w:rsid w:val="00FB6586"/>
    <w:rsid w:val="00FB71C6"/>
    <w:rsid w:val="00FC17E5"/>
    <w:rsid w:val="00FC1B0D"/>
    <w:rsid w:val="00FC489D"/>
    <w:rsid w:val="00FC65EA"/>
    <w:rsid w:val="00FC6C76"/>
    <w:rsid w:val="00FD0106"/>
    <w:rsid w:val="00FD037F"/>
    <w:rsid w:val="00FD1581"/>
    <w:rsid w:val="00FD2145"/>
    <w:rsid w:val="00FD5EE9"/>
    <w:rsid w:val="00FD65AB"/>
    <w:rsid w:val="00FD7D48"/>
    <w:rsid w:val="00FE1A20"/>
    <w:rsid w:val="00FE3F63"/>
    <w:rsid w:val="00FE46F9"/>
    <w:rsid w:val="00FE657A"/>
    <w:rsid w:val="00FE6615"/>
    <w:rsid w:val="00FE6E96"/>
    <w:rsid w:val="00FE78A5"/>
    <w:rsid w:val="00FF32BC"/>
    <w:rsid w:val="00FF67D5"/>
    <w:rsid w:val="00FF7C6A"/>
    <w:rsid w:val="025724D3"/>
    <w:rsid w:val="054961C8"/>
    <w:rsid w:val="0ACCCDDF"/>
    <w:rsid w:val="0D79E94B"/>
    <w:rsid w:val="0E5C4439"/>
    <w:rsid w:val="0F2D7EB6"/>
    <w:rsid w:val="1283D90D"/>
    <w:rsid w:val="1530F479"/>
    <w:rsid w:val="1D33E702"/>
    <w:rsid w:val="1E83D008"/>
    <w:rsid w:val="27BFFFEC"/>
    <w:rsid w:val="298ED61B"/>
    <w:rsid w:val="2A237BC5"/>
    <w:rsid w:val="2CEBE13A"/>
    <w:rsid w:val="36A01821"/>
    <w:rsid w:val="3890EB58"/>
    <w:rsid w:val="3AEDBFAE"/>
    <w:rsid w:val="3D229F10"/>
    <w:rsid w:val="3FDBCC20"/>
    <w:rsid w:val="496A864C"/>
    <w:rsid w:val="49D6DEC8"/>
    <w:rsid w:val="4AD7ECAD"/>
    <w:rsid w:val="4EDFA031"/>
    <w:rsid w:val="50D8F33D"/>
    <w:rsid w:val="541724ED"/>
    <w:rsid w:val="56309F88"/>
    <w:rsid w:val="571027B4"/>
    <w:rsid w:val="5A463277"/>
    <w:rsid w:val="5D6FF2FE"/>
    <w:rsid w:val="5DB5E7D7"/>
    <w:rsid w:val="5EC732E2"/>
    <w:rsid w:val="6638FC4E"/>
    <w:rsid w:val="678F891B"/>
    <w:rsid w:val="69FFBB8E"/>
    <w:rsid w:val="6CBB947C"/>
    <w:rsid w:val="6DE961E3"/>
    <w:rsid w:val="71DAE269"/>
    <w:rsid w:val="7374E438"/>
    <w:rsid w:val="74F68A89"/>
    <w:rsid w:val="795CFDBA"/>
    <w:rsid w:val="7D466F3E"/>
    <w:rsid w:val="7FEA6F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E7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iPriority="99" w:unhideWhenUsed="1"/>
    <w:lsdException w:name="annotation text" w:locked="1" w:semiHidden="1" w:unhideWhenUsed="1"/>
    <w:lsdException w:name="header" w:locked="1"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1F56"/>
    <w:rPr>
      <w:rFonts w:ascii="Trebuchet MS" w:hAnsi="Trebuchet MS"/>
      <w:kern w:val="16"/>
      <w:szCs w:val="24"/>
    </w:rPr>
  </w:style>
  <w:style w:type="paragraph" w:styleId="Heading1">
    <w:name w:val="heading 1"/>
    <w:basedOn w:val="Normal"/>
    <w:next w:val="NormalIndent"/>
    <w:link w:val="Heading1Char"/>
    <w:uiPriority w:val="9"/>
    <w:qFormat/>
    <w:rsid w:val="000C7881"/>
    <w:pPr>
      <w:numPr>
        <w:numId w:val="20"/>
      </w:numPr>
      <w:spacing w:after="240"/>
      <w:outlineLvl w:val="0"/>
    </w:pPr>
    <w:rPr>
      <w:bCs/>
      <w:szCs w:val="28"/>
    </w:rPr>
  </w:style>
  <w:style w:type="paragraph" w:styleId="Heading2">
    <w:name w:val="heading 2"/>
    <w:aliases w:val="SSRO Heading 1,PARA2,Reset numbering,Section,L2"/>
    <w:basedOn w:val="Heading1"/>
    <w:next w:val="NormalIndent"/>
    <w:link w:val="Heading2Char"/>
    <w:qFormat/>
    <w:rsid w:val="000C7881"/>
    <w:pPr>
      <w:numPr>
        <w:ilvl w:val="1"/>
      </w:numPr>
      <w:outlineLvl w:val="1"/>
    </w:pPr>
    <w:rPr>
      <w:bCs w:val="0"/>
      <w:szCs w:val="26"/>
    </w:rPr>
  </w:style>
  <w:style w:type="paragraph" w:styleId="Heading3">
    <w:name w:val="heading 3"/>
    <w:basedOn w:val="Heading2"/>
    <w:next w:val="NormalIndent"/>
    <w:link w:val="Heading3Char"/>
    <w:qFormat/>
    <w:rsid w:val="000C7881"/>
    <w:pPr>
      <w:numPr>
        <w:ilvl w:val="2"/>
      </w:numPr>
      <w:outlineLvl w:val="2"/>
    </w:pPr>
    <w:rPr>
      <w:bCs/>
    </w:rPr>
  </w:style>
  <w:style w:type="paragraph" w:styleId="Heading4">
    <w:name w:val="heading 4"/>
    <w:basedOn w:val="Heading3"/>
    <w:link w:val="Heading4Char"/>
    <w:qFormat/>
    <w:rsid w:val="000C7881"/>
    <w:pPr>
      <w:numPr>
        <w:ilvl w:val="3"/>
      </w:numPr>
      <w:spacing w:after="120"/>
      <w:outlineLvl w:val="3"/>
    </w:pPr>
    <w:rPr>
      <w:bCs w:val="0"/>
      <w:iCs/>
    </w:rPr>
  </w:style>
  <w:style w:type="paragraph" w:styleId="Heading5">
    <w:name w:val="heading 5"/>
    <w:basedOn w:val="Heading4"/>
    <w:link w:val="Heading5Char"/>
    <w:qFormat/>
    <w:rsid w:val="000C7881"/>
    <w:pPr>
      <w:numPr>
        <w:ilvl w:val="4"/>
        <w:numId w:val="15"/>
      </w:numPr>
      <w:spacing w:after="0"/>
      <w:outlineLvl w:val="4"/>
    </w:pPr>
  </w:style>
  <w:style w:type="paragraph" w:styleId="Heading6">
    <w:name w:val="heading 6"/>
    <w:basedOn w:val="Heading5"/>
    <w:next w:val="NormalIndent"/>
    <w:link w:val="Heading6Char"/>
    <w:qFormat/>
    <w:rsid w:val="000C7881"/>
    <w:pPr>
      <w:keepLines/>
      <w:numPr>
        <w:ilvl w:val="0"/>
        <w:numId w:val="0"/>
      </w:numPr>
      <w:spacing w:after="240"/>
      <w:outlineLvl w:val="5"/>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0C7881"/>
    <w:pPr>
      <w:spacing w:after="240"/>
      <w:ind w:left="709"/>
    </w:pPr>
  </w:style>
  <w:style w:type="character" w:customStyle="1" w:styleId="Heading1Char">
    <w:name w:val="Heading 1 Char"/>
    <w:basedOn w:val="DefaultParagraphFont"/>
    <w:link w:val="Heading1"/>
    <w:locked/>
    <w:rsid w:val="000C7881"/>
    <w:rPr>
      <w:rFonts w:ascii="Trebuchet MS" w:hAnsi="Trebuchet MS" w:cs="Times New Roman"/>
      <w:bCs/>
      <w:kern w:val="16"/>
      <w:sz w:val="28"/>
      <w:szCs w:val="28"/>
    </w:rPr>
  </w:style>
  <w:style w:type="character" w:customStyle="1" w:styleId="Heading2Char">
    <w:name w:val="Heading 2 Char"/>
    <w:aliases w:val="SSRO Heading 1 Char,PARA2 Char,Reset numbering Char,Section Char,L2 Char"/>
    <w:basedOn w:val="DefaultParagraphFont"/>
    <w:link w:val="Heading2"/>
    <w:locked/>
    <w:rsid w:val="000C7881"/>
    <w:rPr>
      <w:rFonts w:ascii="Trebuchet MS" w:hAnsi="Trebuchet MS" w:cs="Times New Roman"/>
      <w:kern w:val="16"/>
      <w:sz w:val="26"/>
      <w:szCs w:val="26"/>
    </w:rPr>
  </w:style>
  <w:style w:type="character" w:customStyle="1" w:styleId="Heading3Char">
    <w:name w:val="Heading 3 Char"/>
    <w:basedOn w:val="DefaultParagraphFont"/>
    <w:link w:val="Heading3"/>
    <w:locked/>
    <w:rsid w:val="000C7881"/>
    <w:rPr>
      <w:rFonts w:ascii="Trebuchet MS" w:hAnsi="Trebuchet MS" w:cs="Times New Roman"/>
      <w:bCs/>
      <w:kern w:val="16"/>
      <w:sz w:val="26"/>
      <w:szCs w:val="26"/>
    </w:rPr>
  </w:style>
  <w:style w:type="character" w:customStyle="1" w:styleId="Heading4Char">
    <w:name w:val="Heading 4 Char"/>
    <w:basedOn w:val="DefaultParagraphFont"/>
    <w:link w:val="Heading4"/>
    <w:locked/>
    <w:rsid w:val="000C7881"/>
    <w:rPr>
      <w:rFonts w:ascii="Trebuchet MS" w:hAnsi="Trebuchet MS" w:cs="Times New Roman"/>
      <w:iCs/>
      <w:kern w:val="16"/>
      <w:sz w:val="26"/>
      <w:szCs w:val="26"/>
    </w:rPr>
  </w:style>
  <w:style w:type="character" w:customStyle="1" w:styleId="Heading5Char">
    <w:name w:val="Heading 5 Char"/>
    <w:basedOn w:val="DefaultParagraphFont"/>
    <w:link w:val="Heading5"/>
    <w:locked/>
    <w:rsid w:val="000C7881"/>
    <w:rPr>
      <w:rFonts w:ascii="Trebuchet MS" w:hAnsi="Trebuchet MS" w:cs="Times New Roman"/>
      <w:iCs/>
      <w:kern w:val="16"/>
      <w:sz w:val="26"/>
      <w:szCs w:val="26"/>
    </w:rPr>
  </w:style>
  <w:style w:type="character" w:customStyle="1" w:styleId="Heading6Char">
    <w:name w:val="Heading 6 Char"/>
    <w:basedOn w:val="DefaultParagraphFont"/>
    <w:link w:val="Heading6"/>
    <w:semiHidden/>
    <w:locked/>
    <w:rsid w:val="000C7881"/>
    <w:rPr>
      <w:rFonts w:ascii="Trebuchet MS" w:hAnsi="Trebuchet MS" w:cs="Times New Roman"/>
      <w:kern w:val="16"/>
      <w:sz w:val="26"/>
      <w:szCs w:val="26"/>
    </w:rPr>
  </w:style>
  <w:style w:type="paragraph" w:styleId="TOCHeading">
    <w:name w:val="TOC Heading"/>
    <w:basedOn w:val="Heading1"/>
    <w:next w:val="Normal"/>
    <w:qFormat/>
    <w:rsid w:val="000C7881"/>
    <w:pPr>
      <w:keepNext/>
      <w:keepLines/>
      <w:numPr>
        <w:numId w:val="0"/>
      </w:numPr>
      <w:spacing w:before="480" w:after="0" w:line="276" w:lineRule="auto"/>
      <w:outlineLvl w:val="9"/>
    </w:pPr>
    <w:rPr>
      <w:b/>
      <w:color w:val="B60E28"/>
      <w:kern w:val="0"/>
      <w:sz w:val="28"/>
      <w:lang w:val="en-US" w:eastAsia="en-US"/>
    </w:rPr>
  </w:style>
  <w:style w:type="paragraph" w:customStyle="1" w:styleId="BDOMainHeading1">
    <w:name w:val="BDOMainHeading1"/>
    <w:next w:val="Normal"/>
    <w:link w:val="BDOMainHeading1Char"/>
    <w:rsid w:val="000C7881"/>
    <w:pPr>
      <w:spacing w:before="240" w:after="240"/>
    </w:pPr>
    <w:rPr>
      <w:rFonts w:ascii="Trebuchet MS" w:hAnsi="Trebuchet MS"/>
      <w:b/>
      <w:kern w:val="16"/>
      <w:sz w:val="24"/>
      <w:szCs w:val="24"/>
      <w:lang w:eastAsia="en-US"/>
    </w:rPr>
  </w:style>
  <w:style w:type="character" w:customStyle="1" w:styleId="BDOMainHeading1Char">
    <w:name w:val="BDOMainHeading1 Char"/>
    <w:basedOn w:val="DefaultParagraphFont"/>
    <w:link w:val="BDOMainHeading1"/>
    <w:locked/>
    <w:rsid w:val="000C7881"/>
    <w:rPr>
      <w:rFonts w:ascii="Trebuchet MS" w:hAnsi="Trebuchet MS" w:cs="Times New Roman"/>
      <w:b/>
      <w:kern w:val="16"/>
      <w:sz w:val="24"/>
      <w:szCs w:val="24"/>
      <w:lang w:val="en-GB" w:eastAsia="en-US" w:bidi="ar-SA"/>
    </w:rPr>
  </w:style>
  <w:style w:type="paragraph" w:customStyle="1" w:styleId="BDOMainHeading2">
    <w:name w:val="BDOMainHeading2"/>
    <w:next w:val="Normal"/>
    <w:rsid w:val="000C7881"/>
    <w:pPr>
      <w:spacing w:before="240" w:after="240"/>
    </w:pPr>
    <w:rPr>
      <w:rFonts w:ascii="Trebuchet MS" w:hAnsi="Trebuchet MS"/>
      <w:b/>
      <w:kern w:val="16"/>
      <w:lang w:val="en-US" w:eastAsia="en-US"/>
    </w:rPr>
  </w:style>
  <w:style w:type="paragraph" w:customStyle="1" w:styleId="BDOMainHeading3">
    <w:name w:val="BDOMainHeading3"/>
    <w:next w:val="Normal"/>
    <w:link w:val="BDOMainHeading3Char"/>
    <w:rsid w:val="000C7881"/>
    <w:pPr>
      <w:spacing w:before="240" w:after="240"/>
    </w:pPr>
    <w:rPr>
      <w:rFonts w:ascii="Trebuchet MS" w:hAnsi="Trebuchet MS"/>
      <w:b/>
      <w:kern w:val="16"/>
      <w:sz w:val="24"/>
      <w:szCs w:val="24"/>
      <w:lang w:eastAsia="en-US"/>
    </w:rPr>
  </w:style>
  <w:style w:type="character" w:customStyle="1" w:styleId="BDOMainHeading3Char">
    <w:name w:val="BDOMainHeading3 Char"/>
    <w:basedOn w:val="BDOMainHeading1Char"/>
    <w:link w:val="BDOMainHeading3"/>
    <w:locked/>
    <w:rsid w:val="000C7881"/>
    <w:rPr>
      <w:rFonts w:ascii="Trebuchet MS" w:hAnsi="Trebuchet MS" w:cs="Times New Roman"/>
      <w:b/>
      <w:kern w:val="16"/>
      <w:sz w:val="24"/>
      <w:szCs w:val="24"/>
      <w:lang w:val="en-GB" w:eastAsia="en-US" w:bidi="ar-SA"/>
    </w:rPr>
  </w:style>
  <w:style w:type="paragraph" w:styleId="ListParagraph">
    <w:name w:val="List Paragraph"/>
    <w:basedOn w:val="Normal"/>
    <w:qFormat/>
    <w:locked/>
    <w:rsid w:val="009D1F56"/>
    <w:pPr>
      <w:ind w:left="720"/>
      <w:contextualSpacing/>
    </w:pPr>
  </w:style>
  <w:style w:type="paragraph" w:styleId="Header">
    <w:name w:val="header"/>
    <w:basedOn w:val="Normal"/>
    <w:link w:val="HeaderChar"/>
    <w:uiPriority w:val="99"/>
    <w:rsid w:val="009D1F56"/>
    <w:pPr>
      <w:tabs>
        <w:tab w:val="center" w:pos="4513"/>
        <w:tab w:val="right" w:pos="9026"/>
      </w:tabs>
    </w:pPr>
  </w:style>
  <w:style w:type="character" w:customStyle="1" w:styleId="HeaderChar">
    <w:name w:val="Header Char"/>
    <w:basedOn w:val="DefaultParagraphFont"/>
    <w:link w:val="Header"/>
    <w:uiPriority w:val="99"/>
    <w:locked/>
    <w:rsid w:val="009D1F56"/>
    <w:rPr>
      <w:rFonts w:ascii="Trebuchet MS" w:hAnsi="Trebuchet MS" w:cs="Times New Roman"/>
      <w:kern w:val="16"/>
      <w:sz w:val="24"/>
      <w:szCs w:val="24"/>
    </w:rPr>
  </w:style>
  <w:style w:type="character" w:styleId="Hyperlink">
    <w:name w:val="Hyperlink"/>
    <w:basedOn w:val="DefaultParagraphFont"/>
    <w:rsid w:val="009D1F56"/>
    <w:rPr>
      <w:rFonts w:cs="Times New Roman"/>
      <w:color w:val="ED1A3B"/>
      <w:u w:val="single"/>
    </w:rPr>
  </w:style>
  <w:style w:type="paragraph" w:customStyle="1" w:styleId="Textnumbered">
    <w:name w:val="Text numbered"/>
    <w:rsid w:val="009D1F56"/>
    <w:pPr>
      <w:tabs>
        <w:tab w:val="num" w:pos="567"/>
      </w:tabs>
      <w:spacing w:after="240"/>
      <w:ind w:left="567" w:hanging="567"/>
    </w:pPr>
    <w:rPr>
      <w:rFonts w:ascii="Arial" w:hAnsi="Arial"/>
      <w:sz w:val="22"/>
    </w:rPr>
  </w:style>
  <w:style w:type="paragraph" w:styleId="Footer">
    <w:name w:val="footer"/>
    <w:basedOn w:val="Normal"/>
    <w:link w:val="FooterChar"/>
    <w:rsid w:val="009D1F56"/>
    <w:pPr>
      <w:tabs>
        <w:tab w:val="center" w:pos="4513"/>
        <w:tab w:val="right" w:pos="9026"/>
      </w:tabs>
    </w:pPr>
  </w:style>
  <w:style w:type="character" w:customStyle="1" w:styleId="FooterChar">
    <w:name w:val="Footer Char"/>
    <w:basedOn w:val="DefaultParagraphFont"/>
    <w:link w:val="Footer"/>
    <w:locked/>
    <w:rsid w:val="009D1F56"/>
    <w:rPr>
      <w:rFonts w:ascii="Trebuchet MS" w:hAnsi="Trebuchet MS" w:cs="Times New Roman"/>
      <w:kern w:val="16"/>
      <w:sz w:val="24"/>
      <w:szCs w:val="24"/>
    </w:rPr>
  </w:style>
  <w:style w:type="character" w:styleId="CommentReference">
    <w:name w:val="annotation reference"/>
    <w:basedOn w:val="DefaultParagraphFont"/>
    <w:semiHidden/>
    <w:rsid w:val="003C7E8F"/>
    <w:rPr>
      <w:rFonts w:cs="Times New Roman"/>
      <w:sz w:val="16"/>
      <w:szCs w:val="16"/>
    </w:rPr>
  </w:style>
  <w:style w:type="paragraph" w:styleId="CommentText">
    <w:name w:val="annotation text"/>
    <w:basedOn w:val="Normal"/>
    <w:link w:val="CommentTextChar"/>
    <w:semiHidden/>
    <w:rsid w:val="003C7E8F"/>
    <w:rPr>
      <w:szCs w:val="20"/>
    </w:rPr>
  </w:style>
  <w:style w:type="character" w:customStyle="1" w:styleId="CommentTextChar">
    <w:name w:val="Comment Text Char"/>
    <w:basedOn w:val="DefaultParagraphFont"/>
    <w:link w:val="CommentText"/>
    <w:semiHidden/>
    <w:locked/>
    <w:rsid w:val="003C7E8F"/>
    <w:rPr>
      <w:rFonts w:ascii="Trebuchet MS" w:hAnsi="Trebuchet MS" w:cs="Times New Roman"/>
      <w:kern w:val="16"/>
    </w:rPr>
  </w:style>
  <w:style w:type="paragraph" w:styleId="BalloonText">
    <w:name w:val="Balloon Text"/>
    <w:basedOn w:val="Normal"/>
    <w:link w:val="BalloonTextChar"/>
    <w:semiHidden/>
    <w:rsid w:val="003C7E8F"/>
    <w:rPr>
      <w:rFonts w:ascii="Tahoma" w:hAnsi="Tahoma" w:cs="Tahoma"/>
      <w:sz w:val="16"/>
      <w:szCs w:val="16"/>
    </w:rPr>
  </w:style>
  <w:style w:type="character" w:customStyle="1" w:styleId="BalloonTextChar">
    <w:name w:val="Balloon Text Char"/>
    <w:basedOn w:val="DefaultParagraphFont"/>
    <w:link w:val="BalloonText"/>
    <w:semiHidden/>
    <w:locked/>
    <w:rsid w:val="003C7E8F"/>
    <w:rPr>
      <w:rFonts w:ascii="Tahoma" w:hAnsi="Tahoma" w:cs="Tahoma"/>
      <w:kern w:val="16"/>
      <w:sz w:val="16"/>
      <w:szCs w:val="16"/>
    </w:rPr>
  </w:style>
  <w:style w:type="paragraph" w:styleId="CommentSubject">
    <w:name w:val="annotation subject"/>
    <w:basedOn w:val="CommentText"/>
    <w:next w:val="CommentText"/>
    <w:link w:val="CommentSubjectChar"/>
    <w:semiHidden/>
    <w:rsid w:val="00096D60"/>
    <w:rPr>
      <w:b/>
      <w:bCs/>
    </w:rPr>
  </w:style>
  <w:style w:type="character" w:customStyle="1" w:styleId="CommentSubjectChar">
    <w:name w:val="Comment Subject Char"/>
    <w:basedOn w:val="CommentTextChar"/>
    <w:link w:val="CommentSubject"/>
    <w:semiHidden/>
    <w:locked/>
    <w:rsid w:val="00096D60"/>
    <w:rPr>
      <w:rFonts w:ascii="Trebuchet MS" w:hAnsi="Trebuchet MS" w:cs="Times New Roman"/>
      <w:b/>
      <w:bCs/>
      <w:kern w:val="16"/>
    </w:rPr>
  </w:style>
  <w:style w:type="paragraph" w:styleId="FootnoteText">
    <w:name w:val="footnote text"/>
    <w:basedOn w:val="Normal"/>
    <w:link w:val="FootnoteTextChar"/>
    <w:uiPriority w:val="99"/>
    <w:rsid w:val="00E27E71"/>
    <w:rPr>
      <w:szCs w:val="20"/>
    </w:rPr>
  </w:style>
  <w:style w:type="character" w:customStyle="1" w:styleId="FootnoteTextChar">
    <w:name w:val="Footnote Text Char"/>
    <w:basedOn w:val="DefaultParagraphFont"/>
    <w:link w:val="FootnoteText"/>
    <w:uiPriority w:val="99"/>
    <w:rsid w:val="00E27E71"/>
    <w:rPr>
      <w:rFonts w:ascii="Trebuchet MS" w:hAnsi="Trebuchet MS"/>
      <w:kern w:val="16"/>
    </w:rPr>
  </w:style>
  <w:style w:type="character" w:styleId="FootnoteReference">
    <w:name w:val="footnote reference"/>
    <w:basedOn w:val="DefaultParagraphFont"/>
    <w:uiPriority w:val="99"/>
    <w:rsid w:val="00E27E71"/>
    <w:rPr>
      <w:vertAlign w:val="superscript"/>
    </w:rPr>
  </w:style>
  <w:style w:type="paragraph" w:styleId="NormalWeb">
    <w:name w:val="Normal (Web)"/>
    <w:basedOn w:val="Normal"/>
    <w:uiPriority w:val="99"/>
    <w:unhideWhenUsed/>
    <w:rsid w:val="00BC5422"/>
    <w:pPr>
      <w:spacing w:before="100" w:beforeAutospacing="1" w:after="100" w:afterAutospacing="1"/>
    </w:pPr>
    <w:rPr>
      <w:rFonts w:ascii="Times New Roman" w:hAnsi="Times New Roman"/>
      <w:kern w:val="0"/>
      <w:sz w:val="24"/>
    </w:rPr>
  </w:style>
  <w:style w:type="paragraph" w:customStyle="1" w:styleId="Reportbody">
    <w:name w:val="Report body"/>
    <w:basedOn w:val="Normal"/>
    <w:link w:val="ReportbodyChar"/>
    <w:qFormat/>
    <w:rsid w:val="00A82E48"/>
    <w:pPr>
      <w:widowControl w:val="0"/>
      <w:tabs>
        <w:tab w:val="left" w:pos="612"/>
      </w:tabs>
      <w:spacing w:after="220" w:line="240" w:lineRule="exact"/>
      <w:ind w:left="792" w:hanging="432"/>
    </w:pPr>
    <w:rPr>
      <w:rFonts w:ascii="Arial" w:eastAsia="Arial" w:hAnsi="Arial" w:cs="Arial"/>
      <w:kern w:val="0"/>
      <w:szCs w:val="20"/>
      <w:lang w:eastAsia="en-US"/>
    </w:rPr>
  </w:style>
  <w:style w:type="character" w:customStyle="1" w:styleId="MSGENFONTSTYLENAMETEMPLATEROLENUMBERMSGENFONTSTYLENAMEBYROLETEXT2">
    <w:name w:val="MSG_EN_FONT_STYLE_NAME_TEMPLATE_ROLE_NUMBER MSG_EN_FONT_STYLE_NAME_BY_ROLE_TEXT 2"/>
    <w:basedOn w:val="DefaultParagraphFont"/>
    <w:rsid w:val="00A82E48"/>
    <w:rPr>
      <w:rFonts w:ascii="Arial" w:eastAsia="Arial" w:hAnsi="Arial" w:cs="Arial"/>
      <w:b w:val="0"/>
      <w:bCs w:val="0"/>
      <w:i w:val="0"/>
      <w:iCs w:val="0"/>
      <w:smallCaps w:val="0"/>
      <w:strike w:val="0"/>
      <w:color w:val="C4902A"/>
      <w:spacing w:val="0"/>
      <w:w w:val="100"/>
      <w:position w:val="0"/>
      <w:sz w:val="20"/>
      <w:szCs w:val="20"/>
      <w:u w:val="none"/>
      <w:shd w:val="clear" w:color="auto" w:fill="FFFFFF"/>
      <w:lang w:val="en-GB" w:eastAsia="en-GB" w:bidi="en-GB"/>
    </w:rPr>
  </w:style>
  <w:style w:type="paragraph" w:customStyle="1" w:styleId="Heading">
    <w:name w:val="Heading"/>
    <w:basedOn w:val="Normal"/>
    <w:next w:val="Body"/>
    <w:rsid w:val="00A82E48"/>
    <w:pPr>
      <w:keepLines/>
      <w:numPr>
        <w:numId w:val="32"/>
      </w:numPr>
      <w:spacing w:before="400"/>
      <w:outlineLvl w:val="0"/>
    </w:pPr>
    <w:rPr>
      <w:rFonts w:ascii="Arial" w:hAnsi="Arial"/>
      <w:b/>
      <w:kern w:val="0"/>
      <w:sz w:val="24"/>
    </w:rPr>
  </w:style>
  <w:style w:type="paragraph" w:customStyle="1" w:styleId="Body">
    <w:name w:val="Body"/>
    <w:basedOn w:val="Normal"/>
    <w:link w:val="BodyChar"/>
    <w:rsid w:val="00A82E48"/>
    <w:pPr>
      <w:keepLines/>
      <w:spacing w:before="200"/>
    </w:pPr>
    <w:rPr>
      <w:rFonts w:ascii="Arial" w:hAnsi="Arial"/>
      <w:kern w:val="0"/>
      <w:sz w:val="24"/>
      <w:lang w:eastAsia="en-US"/>
    </w:rPr>
  </w:style>
  <w:style w:type="character" w:customStyle="1" w:styleId="BodyChar">
    <w:name w:val="Body Char"/>
    <w:link w:val="Body"/>
    <w:rsid w:val="00A82E48"/>
    <w:rPr>
      <w:rFonts w:ascii="Arial" w:hAnsi="Arial"/>
      <w:sz w:val="24"/>
      <w:szCs w:val="24"/>
      <w:lang w:eastAsia="en-US"/>
    </w:rPr>
  </w:style>
  <w:style w:type="character" w:customStyle="1" w:styleId="ReportbodyChar">
    <w:name w:val="Report body Char"/>
    <w:basedOn w:val="DefaultParagraphFont"/>
    <w:link w:val="Reportbody"/>
    <w:rsid w:val="00BB612A"/>
    <w:rPr>
      <w:rFonts w:ascii="Arial" w:eastAsia="Arial" w:hAnsi="Arial" w:cs="Arial"/>
      <w:lang w:eastAsia="en-US"/>
    </w:rPr>
  </w:style>
  <w:style w:type="character" w:customStyle="1" w:styleId="normaltextrun">
    <w:name w:val="normaltextrun"/>
    <w:basedOn w:val="DefaultParagraphFont"/>
    <w:rsid w:val="0024449A"/>
  </w:style>
  <w:style w:type="character" w:customStyle="1" w:styleId="eop">
    <w:name w:val="eop"/>
    <w:basedOn w:val="DefaultParagraphFont"/>
    <w:rsid w:val="0024449A"/>
  </w:style>
  <w:style w:type="paragraph" w:customStyle="1" w:styleId="NumberedNormal">
    <w:name w:val="Numbered Normal"/>
    <w:basedOn w:val="Normal"/>
    <w:link w:val="NumberedNormalChar"/>
    <w:qFormat/>
    <w:rsid w:val="6CBB947C"/>
    <w:pPr>
      <w:tabs>
        <w:tab w:val="num" w:pos="567"/>
      </w:tabs>
      <w:spacing w:before="240" w:after="120"/>
      <w:ind w:left="567" w:hanging="567"/>
    </w:pPr>
    <w:rPr>
      <w:rFonts w:asciiTheme="minorHAnsi" w:hAnsiTheme="minorHAnsi"/>
      <w:color w:val="000000" w:themeColor="text1"/>
      <w:sz w:val="22"/>
      <w:szCs w:val="22"/>
    </w:rPr>
  </w:style>
  <w:style w:type="character" w:customStyle="1" w:styleId="NumberedNormalChar">
    <w:name w:val="Numbered Normal Char"/>
    <w:basedOn w:val="DefaultParagraphFont"/>
    <w:link w:val="NumberedNormal"/>
    <w:rsid w:val="6CBB947C"/>
    <w:rPr>
      <w:rFonts w:asciiTheme="minorHAnsi" w:eastAsia="Times New Roman" w:hAnsiTheme="minorHAnsi" w:cs="Times New Roman"/>
      <w:color w:val="000000" w:themeColor="text1"/>
      <w:sz w:val="22"/>
      <w:szCs w:val="22"/>
    </w:rPr>
  </w:style>
  <w:style w:type="character" w:styleId="UnresolvedMention">
    <w:name w:val="Unresolved Mention"/>
    <w:basedOn w:val="DefaultParagraphFont"/>
    <w:uiPriority w:val="99"/>
    <w:unhideWhenUsed/>
    <w:rsid w:val="0005635E"/>
    <w:rPr>
      <w:color w:val="605E5C"/>
      <w:shd w:val="clear" w:color="auto" w:fill="E1DFDD"/>
    </w:rPr>
  </w:style>
  <w:style w:type="character" w:styleId="Mention">
    <w:name w:val="Mention"/>
    <w:basedOn w:val="DefaultParagraphFont"/>
    <w:uiPriority w:val="99"/>
    <w:unhideWhenUsed/>
    <w:rsid w:val="0005635E"/>
    <w:rPr>
      <w:color w:val="2B579A"/>
      <w:shd w:val="clear" w:color="auto" w:fill="E1DFDD"/>
    </w:rPr>
  </w:style>
  <w:style w:type="paragraph" w:styleId="TOC3">
    <w:name w:val="toc 3"/>
    <w:basedOn w:val="Normal"/>
    <w:next w:val="Normal"/>
    <w:autoRedefine/>
    <w:semiHidden/>
    <w:unhideWhenUsed/>
    <w:locked/>
    <w:rsid w:val="00593476"/>
    <w:pPr>
      <w:spacing w:after="100"/>
      <w:ind w:left="400"/>
    </w:pPr>
  </w:style>
  <w:style w:type="paragraph" w:customStyle="1" w:styleId="Covertitle">
    <w:name w:val="Cover title"/>
    <w:rsid w:val="00BE3250"/>
    <w:pPr>
      <w:spacing w:after="120"/>
    </w:pPr>
    <w:rPr>
      <w:rFonts w:ascii="Arial" w:hAnsi="Arial"/>
      <w:b/>
      <w:sz w:val="52"/>
    </w:rPr>
  </w:style>
  <w:style w:type="paragraph" w:styleId="Revision">
    <w:name w:val="Revision"/>
    <w:hidden/>
    <w:uiPriority w:val="99"/>
    <w:semiHidden/>
    <w:rsid w:val="00A23B21"/>
    <w:rPr>
      <w:rFonts w:ascii="Trebuchet MS" w:hAnsi="Trebuchet MS"/>
      <w:kern w:val="16"/>
      <w:szCs w:val="24"/>
    </w:rPr>
  </w:style>
  <w:style w:type="paragraph" w:customStyle="1" w:styleId="SSROnumberedtext">
    <w:name w:val="SSRO numbered text"/>
    <w:basedOn w:val="Textnumbered"/>
    <w:link w:val="SSROnumberedtextChar"/>
    <w:qFormat/>
    <w:rsid w:val="00A51643"/>
    <w:pPr>
      <w:tabs>
        <w:tab w:val="clear" w:pos="567"/>
        <w:tab w:val="num" w:pos="709"/>
      </w:tabs>
      <w:spacing w:after="120"/>
      <w:ind w:left="709" w:hanging="709"/>
    </w:pPr>
  </w:style>
  <w:style w:type="character" w:customStyle="1" w:styleId="SSROnumberedtextChar">
    <w:name w:val="SSRO numbered text Char"/>
    <w:basedOn w:val="DefaultParagraphFont"/>
    <w:link w:val="SSROnumberedtext"/>
    <w:rsid w:val="00A51643"/>
    <w:rPr>
      <w:rFonts w:ascii="Arial" w:hAnsi="Arial"/>
      <w:sz w:val="22"/>
    </w:rPr>
  </w:style>
  <w:style w:type="paragraph" w:customStyle="1" w:styleId="SSRObulletsletter">
    <w:name w:val="SSRO bullets letter"/>
    <w:basedOn w:val="Textnumbered"/>
    <w:qFormat/>
    <w:rsid w:val="00A51643"/>
    <w:pPr>
      <w:tabs>
        <w:tab w:val="clear" w:pos="567"/>
        <w:tab w:val="num" w:pos="873"/>
      </w:tabs>
      <w:ind w:left="873" w:hanging="3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162165">
      <w:bodyDiv w:val="1"/>
      <w:marLeft w:val="0"/>
      <w:marRight w:val="0"/>
      <w:marTop w:val="0"/>
      <w:marBottom w:val="0"/>
      <w:divBdr>
        <w:top w:val="none" w:sz="0" w:space="0" w:color="auto"/>
        <w:left w:val="none" w:sz="0" w:space="0" w:color="auto"/>
        <w:bottom w:val="none" w:sz="0" w:space="0" w:color="auto"/>
        <w:right w:val="none" w:sz="0" w:space="0" w:color="auto"/>
      </w:divBdr>
      <w:divsChild>
        <w:div w:id="1717194084">
          <w:marLeft w:val="0"/>
          <w:marRight w:val="0"/>
          <w:marTop w:val="0"/>
          <w:marBottom w:val="0"/>
          <w:divBdr>
            <w:top w:val="none" w:sz="0" w:space="0" w:color="auto"/>
            <w:left w:val="none" w:sz="0" w:space="0" w:color="auto"/>
            <w:bottom w:val="none" w:sz="0" w:space="0" w:color="auto"/>
            <w:right w:val="none" w:sz="0" w:space="0" w:color="auto"/>
          </w:divBdr>
          <w:divsChild>
            <w:div w:id="1033266753">
              <w:marLeft w:val="0"/>
              <w:marRight w:val="0"/>
              <w:marTop w:val="0"/>
              <w:marBottom w:val="0"/>
              <w:divBdr>
                <w:top w:val="none" w:sz="0" w:space="0" w:color="auto"/>
                <w:left w:val="none" w:sz="0" w:space="0" w:color="auto"/>
                <w:bottom w:val="none" w:sz="0" w:space="0" w:color="auto"/>
                <w:right w:val="none" w:sz="0" w:space="0" w:color="auto"/>
              </w:divBdr>
              <w:divsChild>
                <w:div w:id="46536610">
                  <w:marLeft w:val="0"/>
                  <w:marRight w:val="0"/>
                  <w:marTop w:val="0"/>
                  <w:marBottom w:val="0"/>
                  <w:divBdr>
                    <w:top w:val="none" w:sz="0" w:space="0" w:color="auto"/>
                    <w:left w:val="none" w:sz="0" w:space="0" w:color="auto"/>
                    <w:bottom w:val="none" w:sz="0" w:space="0" w:color="auto"/>
                    <w:right w:val="none" w:sz="0" w:space="0" w:color="auto"/>
                  </w:divBdr>
                  <w:divsChild>
                    <w:div w:id="1419673515">
                      <w:marLeft w:val="0"/>
                      <w:marRight w:val="0"/>
                      <w:marTop w:val="0"/>
                      <w:marBottom w:val="0"/>
                      <w:divBdr>
                        <w:top w:val="none" w:sz="0" w:space="0" w:color="auto"/>
                        <w:left w:val="none" w:sz="0" w:space="0" w:color="auto"/>
                        <w:bottom w:val="none" w:sz="0" w:space="0" w:color="auto"/>
                        <w:right w:val="none" w:sz="0" w:space="0" w:color="auto"/>
                      </w:divBdr>
                      <w:divsChild>
                        <w:div w:id="1001201979">
                          <w:marLeft w:val="0"/>
                          <w:marRight w:val="0"/>
                          <w:marTop w:val="0"/>
                          <w:marBottom w:val="0"/>
                          <w:divBdr>
                            <w:top w:val="none" w:sz="0" w:space="0" w:color="auto"/>
                            <w:left w:val="none" w:sz="0" w:space="0" w:color="auto"/>
                            <w:bottom w:val="none" w:sz="0" w:space="0" w:color="auto"/>
                            <w:right w:val="none" w:sz="0" w:space="0" w:color="auto"/>
                          </w:divBdr>
                          <w:divsChild>
                            <w:div w:id="1135487260">
                              <w:marLeft w:val="0"/>
                              <w:marRight w:val="0"/>
                              <w:marTop w:val="0"/>
                              <w:marBottom w:val="0"/>
                              <w:divBdr>
                                <w:top w:val="none" w:sz="0" w:space="0" w:color="auto"/>
                                <w:left w:val="none" w:sz="0" w:space="0" w:color="auto"/>
                                <w:bottom w:val="none" w:sz="0" w:space="0" w:color="auto"/>
                                <w:right w:val="none" w:sz="0" w:space="0" w:color="auto"/>
                              </w:divBdr>
                              <w:divsChild>
                                <w:div w:id="1316567326">
                                  <w:marLeft w:val="0"/>
                                  <w:marRight w:val="0"/>
                                  <w:marTop w:val="0"/>
                                  <w:marBottom w:val="0"/>
                                  <w:divBdr>
                                    <w:top w:val="none" w:sz="0" w:space="0" w:color="auto"/>
                                    <w:left w:val="none" w:sz="0" w:space="0" w:color="auto"/>
                                    <w:bottom w:val="none" w:sz="0" w:space="0" w:color="auto"/>
                                    <w:right w:val="none" w:sz="0" w:space="0" w:color="auto"/>
                                  </w:divBdr>
                                  <w:divsChild>
                                    <w:div w:id="27298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8066389">
      <w:bodyDiv w:val="1"/>
      <w:marLeft w:val="0"/>
      <w:marRight w:val="0"/>
      <w:marTop w:val="0"/>
      <w:marBottom w:val="0"/>
      <w:divBdr>
        <w:top w:val="none" w:sz="0" w:space="0" w:color="auto"/>
        <w:left w:val="none" w:sz="0" w:space="0" w:color="auto"/>
        <w:bottom w:val="none" w:sz="0" w:space="0" w:color="auto"/>
        <w:right w:val="none" w:sz="0" w:space="0" w:color="auto"/>
      </w:divBdr>
    </w:div>
    <w:div w:id="695691455">
      <w:bodyDiv w:val="1"/>
      <w:marLeft w:val="0"/>
      <w:marRight w:val="0"/>
      <w:marTop w:val="0"/>
      <w:marBottom w:val="0"/>
      <w:divBdr>
        <w:top w:val="none" w:sz="0" w:space="0" w:color="auto"/>
        <w:left w:val="none" w:sz="0" w:space="0" w:color="auto"/>
        <w:bottom w:val="none" w:sz="0" w:space="0" w:color="auto"/>
        <w:right w:val="none" w:sz="0" w:space="0" w:color="auto"/>
      </w:divBdr>
      <w:divsChild>
        <w:div w:id="1630353323">
          <w:marLeft w:val="0"/>
          <w:marRight w:val="0"/>
          <w:marTop w:val="0"/>
          <w:marBottom w:val="0"/>
          <w:divBdr>
            <w:top w:val="none" w:sz="0" w:space="0" w:color="auto"/>
            <w:left w:val="none" w:sz="0" w:space="0" w:color="auto"/>
            <w:bottom w:val="none" w:sz="0" w:space="0" w:color="auto"/>
            <w:right w:val="none" w:sz="0" w:space="0" w:color="auto"/>
          </w:divBdr>
          <w:divsChild>
            <w:div w:id="2019234289">
              <w:marLeft w:val="0"/>
              <w:marRight w:val="0"/>
              <w:marTop w:val="0"/>
              <w:marBottom w:val="0"/>
              <w:divBdr>
                <w:top w:val="none" w:sz="0" w:space="0" w:color="auto"/>
                <w:left w:val="none" w:sz="0" w:space="0" w:color="auto"/>
                <w:bottom w:val="none" w:sz="0" w:space="0" w:color="auto"/>
                <w:right w:val="none" w:sz="0" w:space="0" w:color="auto"/>
              </w:divBdr>
              <w:divsChild>
                <w:div w:id="1801341803">
                  <w:marLeft w:val="0"/>
                  <w:marRight w:val="0"/>
                  <w:marTop w:val="0"/>
                  <w:marBottom w:val="0"/>
                  <w:divBdr>
                    <w:top w:val="none" w:sz="0" w:space="0" w:color="auto"/>
                    <w:left w:val="none" w:sz="0" w:space="0" w:color="auto"/>
                    <w:bottom w:val="none" w:sz="0" w:space="0" w:color="auto"/>
                    <w:right w:val="none" w:sz="0" w:space="0" w:color="auto"/>
                  </w:divBdr>
                  <w:divsChild>
                    <w:div w:id="846020558">
                      <w:marLeft w:val="0"/>
                      <w:marRight w:val="0"/>
                      <w:marTop w:val="0"/>
                      <w:marBottom w:val="0"/>
                      <w:divBdr>
                        <w:top w:val="none" w:sz="0" w:space="0" w:color="auto"/>
                        <w:left w:val="none" w:sz="0" w:space="0" w:color="auto"/>
                        <w:bottom w:val="none" w:sz="0" w:space="0" w:color="auto"/>
                        <w:right w:val="none" w:sz="0" w:space="0" w:color="auto"/>
                      </w:divBdr>
                      <w:divsChild>
                        <w:div w:id="240873101">
                          <w:marLeft w:val="0"/>
                          <w:marRight w:val="0"/>
                          <w:marTop w:val="0"/>
                          <w:marBottom w:val="0"/>
                          <w:divBdr>
                            <w:top w:val="none" w:sz="0" w:space="0" w:color="auto"/>
                            <w:left w:val="none" w:sz="0" w:space="0" w:color="auto"/>
                            <w:bottom w:val="none" w:sz="0" w:space="0" w:color="auto"/>
                            <w:right w:val="none" w:sz="0" w:space="0" w:color="auto"/>
                          </w:divBdr>
                          <w:divsChild>
                            <w:div w:id="589706417">
                              <w:marLeft w:val="0"/>
                              <w:marRight w:val="0"/>
                              <w:marTop w:val="0"/>
                              <w:marBottom w:val="0"/>
                              <w:divBdr>
                                <w:top w:val="none" w:sz="0" w:space="0" w:color="auto"/>
                                <w:left w:val="none" w:sz="0" w:space="0" w:color="auto"/>
                                <w:bottom w:val="none" w:sz="0" w:space="0" w:color="auto"/>
                                <w:right w:val="none" w:sz="0" w:space="0" w:color="auto"/>
                              </w:divBdr>
                              <w:divsChild>
                                <w:div w:id="1490366181">
                                  <w:marLeft w:val="0"/>
                                  <w:marRight w:val="0"/>
                                  <w:marTop w:val="0"/>
                                  <w:marBottom w:val="0"/>
                                  <w:divBdr>
                                    <w:top w:val="none" w:sz="0" w:space="0" w:color="auto"/>
                                    <w:left w:val="none" w:sz="0" w:space="0" w:color="auto"/>
                                    <w:bottom w:val="none" w:sz="0" w:space="0" w:color="auto"/>
                                    <w:right w:val="none" w:sz="0" w:space="0" w:color="auto"/>
                                  </w:divBdr>
                                  <w:divsChild>
                                    <w:div w:id="93186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823269">
      <w:bodyDiv w:val="1"/>
      <w:marLeft w:val="0"/>
      <w:marRight w:val="0"/>
      <w:marTop w:val="0"/>
      <w:marBottom w:val="0"/>
      <w:divBdr>
        <w:top w:val="none" w:sz="0" w:space="0" w:color="auto"/>
        <w:left w:val="none" w:sz="0" w:space="0" w:color="auto"/>
        <w:bottom w:val="none" w:sz="0" w:space="0" w:color="auto"/>
        <w:right w:val="none" w:sz="0" w:space="0" w:color="auto"/>
      </w:divBdr>
    </w:div>
    <w:div w:id="1581258045">
      <w:bodyDiv w:val="1"/>
      <w:marLeft w:val="0"/>
      <w:marRight w:val="0"/>
      <w:marTop w:val="0"/>
      <w:marBottom w:val="0"/>
      <w:divBdr>
        <w:top w:val="none" w:sz="0" w:space="0" w:color="auto"/>
        <w:left w:val="none" w:sz="0" w:space="0" w:color="auto"/>
        <w:bottom w:val="none" w:sz="0" w:space="0" w:color="auto"/>
        <w:right w:val="none" w:sz="0" w:space="0" w:color="auto"/>
      </w:divBdr>
    </w:div>
    <w:div w:id="1950239311">
      <w:bodyDiv w:val="1"/>
      <w:marLeft w:val="0"/>
      <w:marRight w:val="0"/>
      <w:marTop w:val="0"/>
      <w:marBottom w:val="0"/>
      <w:divBdr>
        <w:top w:val="none" w:sz="0" w:space="0" w:color="auto"/>
        <w:left w:val="none" w:sz="0" w:space="0" w:color="auto"/>
        <w:bottom w:val="none" w:sz="0" w:space="0" w:color="auto"/>
        <w:right w:val="none" w:sz="0" w:space="0" w:color="auto"/>
      </w:divBdr>
    </w:div>
    <w:div w:id="200778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onsultations@ssro.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8033c51b-9e13-4064-a3ac-ab76bcc65b4f" ContentTypeId="0x0101" PreviousValue="false" LastSyncTimeStamp="2020-03-13T18:34:09.57Z"/>
</file>

<file path=customXml/item3.xml><?xml version="1.0" encoding="utf-8"?>
<ct:contentTypeSchema xmlns:ct="http://schemas.microsoft.com/office/2006/metadata/contentType" xmlns:ma="http://schemas.microsoft.com/office/2006/metadata/properties/metaAttributes" ct:_="" ma:_="" ma:contentTypeName="Document" ma:contentTypeID="0x0101004BEEEBF71F1FDC4B883CF096C2796E95" ma:contentTypeVersion="11" ma:contentTypeDescription="Create a new document." ma:contentTypeScope="" ma:versionID="9571df8369a7284b501317445409e2d5">
  <xsd:schema xmlns:xsd="http://www.w3.org/2001/XMLSchema" xmlns:xs="http://www.w3.org/2001/XMLSchema" xmlns:p="http://schemas.microsoft.com/office/2006/metadata/properties" xmlns:ns2="f6c0f5a9-fb1b-46f7-8164-1a62f2efa361" xmlns:ns3="7ead30dd-3c70-486c-a595-c284ed1dbbdb" targetNamespace="http://schemas.microsoft.com/office/2006/metadata/properties" ma:root="true" ma:fieldsID="8e89de3d60de59eadf15acacc1583909" ns2:_="" ns3:_="">
    <xsd:import namespace="f6c0f5a9-fb1b-46f7-8164-1a62f2efa361"/>
    <xsd:import namespace="7ead30dd-3c70-486c-a595-c284ed1dbbdb"/>
    <xsd:element name="properties">
      <xsd:complexType>
        <xsd:sequence>
          <xsd:element name="documentManagement">
            <xsd:complexType>
              <xsd:all>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0f5a9-fb1b-46f7-8164-1a62f2efa36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d083f23-5b8b-4248-9eaa-17cd3f1a7c9f}" ma:internalName="TaxCatchAll" ma:showField="CatchAllData" ma:web="7298e91c-e99d-4564-b4c2-ed143c7ab815">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d083f23-5b8b-4248-9eaa-17cd3f1a7c9f}" ma:internalName="TaxCatchAllLabel" ma:readOnly="true" ma:showField="CatchAllDataLabel" ma:web="7298e91c-e99d-4564-b4c2-ed143c7ab8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ad30dd-3c70-486c-a595-c284ed1dbbd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033c51b-9e13-4064-a3ac-ab76bcc65b4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f6c0f5a9-fb1b-46f7-8164-1a62f2efa361" xsi:nil="true"/>
    <lcf76f155ced4ddcb4097134ff3c332f xmlns="7ead30dd-3c70-486c-a595-c284ed1dbb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F6E91C-FC0B-404E-AE76-2F538C63C56E}">
  <ds:schemaRefs>
    <ds:schemaRef ds:uri="http://schemas.microsoft.com/sharepoint/v3/contenttype/forms"/>
  </ds:schemaRefs>
</ds:datastoreItem>
</file>

<file path=customXml/itemProps2.xml><?xml version="1.0" encoding="utf-8"?>
<ds:datastoreItem xmlns:ds="http://schemas.openxmlformats.org/officeDocument/2006/customXml" ds:itemID="{55360DE2-9D64-45C6-A723-A11D845A78B7}">
  <ds:schemaRefs>
    <ds:schemaRef ds:uri="Microsoft.SharePoint.Taxonomy.ContentTypeSync"/>
  </ds:schemaRefs>
</ds:datastoreItem>
</file>

<file path=customXml/itemProps3.xml><?xml version="1.0" encoding="utf-8"?>
<ds:datastoreItem xmlns:ds="http://schemas.openxmlformats.org/officeDocument/2006/customXml" ds:itemID="{42379A99-A6FD-46E1-B82E-02462296F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0f5a9-fb1b-46f7-8164-1a62f2efa361"/>
    <ds:schemaRef ds:uri="7ead30dd-3c70-486c-a595-c284ed1db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31DA16-F9EE-4B1C-A284-E4BABBA34A4E}">
  <ds:schemaRefs>
    <ds:schemaRef ds:uri="http://schemas.openxmlformats.org/officeDocument/2006/bibliography"/>
  </ds:schemaRefs>
</ds:datastoreItem>
</file>

<file path=customXml/itemProps5.xml><?xml version="1.0" encoding="utf-8"?>
<ds:datastoreItem xmlns:ds="http://schemas.openxmlformats.org/officeDocument/2006/customXml" ds:itemID="{8C108EB0-290B-42E8-9170-A1E0733B216C}">
  <ds:schemaRefs>
    <ds:schemaRef ds:uri="http://schemas.microsoft.com/office/2006/metadata/properties"/>
    <ds:schemaRef ds:uri="http://schemas.microsoft.com/office/infopath/2007/PartnerControls"/>
    <ds:schemaRef ds:uri="f6c0f5a9-fb1b-46f7-8164-1a62f2efa361"/>
    <ds:schemaRef ds:uri="7ead30dd-3c70-486c-a595-c284ed1dbbdb"/>
  </ds:schemaRefs>
</ds:datastoreItem>
</file>

<file path=docMetadata/LabelInfo.xml><?xml version="1.0" encoding="utf-8"?>
<clbl:labelList xmlns:clbl="http://schemas.microsoft.com/office/2020/mipLabelMetadata">
  <clbl:label id="{c89f7222-0dac-41e1-a6ca-030d4a52d6d3}" enabled="1" method="Privileged" siteId="{3b3b5e66-62b2-4f04-8848-ac445bc41444}"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CharactersWithSpaces>
  <SharedDoc>false</SharedDoc>
  <HLinks>
    <vt:vector size="6" baseType="variant">
      <vt:variant>
        <vt:i4>196708</vt:i4>
      </vt:variant>
      <vt:variant>
        <vt:i4>0</vt:i4>
      </vt:variant>
      <vt:variant>
        <vt:i4>0</vt:i4>
      </vt:variant>
      <vt:variant>
        <vt:i4>5</vt:i4>
      </vt:variant>
      <vt:variant>
        <vt:lpwstr>mailto:consultations@ssro.gov.uk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2026-08-18T13:37:00Z</dcterms:created>
  <dcterms:modified xsi:type="dcterms:W3CDTF">2026-08-18T13:37:00Z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0fc1b6-aa00-484c-89af-cee83a633fe4_Enabled">
    <vt:lpwstr>true</vt:lpwstr>
  </property>
  <property fmtid="{D5CDD505-2E9C-101B-9397-08002B2CF9AE}" pid="3" name="MSIP_Label_4f0fc1b6-aa00-484c-89af-cee83a633fe4_SetDate">
    <vt:lpwstr>2026-08-18T13:32:41Z</vt:lpwstr>
  </property>
  <property fmtid="{D5CDD505-2E9C-101B-9397-08002B2CF9AE}" pid="4" name="MSIP_Label_4f0fc1b6-aa00-484c-89af-cee83a633fe4_Method">
    <vt:lpwstr>Privileged</vt:lpwstr>
  </property>
  <property fmtid="{D5CDD505-2E9C-101B-9397-08002B2CF9AE}" pid="5" name="MSIP_Label_4f0fc1b6-aa00-484c-89af-cee83a633fe4_Name">
    <vt:lpwstr>4f0fc1b6-aa00-484c-89af-cee83a633fe4</vt:lpwstr>
  </property>
  <property fmtid="{D5CDD505-2E9C-101B-9397-08002B2CF9AE}" pid="6" name="MSIP_Label_4f0fc1b6-aa00-484c-89af-cee83a633fe4_SiteId">
    <vt:lpwstr>fa810b6b-7dd2-4340-934f-96091d79eacd</vt:lpwstr>
  </property>
  <property fmtid="{D5CDD505-2E9C-101B-9397-08002B2CF9AE}" pid="7" name="MSIP_Label_4f0fc1b6-aa00-484c-89af-cee83a633fe4_ActionId">
    <vt:lpwstr>8c7579ae-0249-42f0-a819-4aa3c91934ca</vt:lpwstr>
  </property>
  <property fmtid="{D5CDD505-2E9C-101B-9397-08002B2CF9AE}" pid="8" name="MSIP_Label_4f0fc1b6-aa00-484c-89af-cee83a633fe4_ContentBits">
    <vt:lpwstr>0</vt:lpwstr>
  </property>
  <property fmtid="{D5CDD505-2E9C-101B-9397-08002B2CF9AE}" pid="9" name="MSIP_Label_4f0fc1b6-aa00-484c-89af-cee83a633fe4_Tag">
    <vt:lpwstr>10, 0, 1, 1</vt:lpwstr>
  </property>
  <property fmtid="{D5CDD505-2E9C-101B-9397-08002B2CF9AE}" pid="10" name="ContentTypeId">
    <vt:lpwstr>0x0101004BEEEBF71F1FDC4B883CF096C2796E95</vt:lpwstr>
  </property>
  <property fmtid="{D5CDD505-2E9C-101B-9397-08002B2CF9AE}" pid="11" name="MediaServiceImageTags">
    <vt:lpwstr/>
  </property>
  <property fmtid="{D5CDD505-2E9C-101B-9397-08002B2CF9AE}" pid="12" name="docLang">
    <vt:lpwstr>en</vt:lpwstr>
  </property>
</Properties>
</file>